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65" w:rsidRPr="00381765" w:rsidRDefault="008E5BC2" w:rsidP="00BD6D54">
      <w:pPr>
        <w:spacing w:before="100" w:beforeAutospacing="1" w:after="100" w:afterAutospacing="1" w:line="276" w:lineRule="auto"/>
        <w:rPr>
          <w:rFonts w:ascii="Times New Roman" w:eastAsia="Times New Roman" w:hAnsi="Times New Roman" w:cs="Times New Roman"/>
          <w:bCs/>
          <w:spacing w:val="-2"/>
          <w:sz w:val="28"/>
          <w:szCs w:val="28"/>
        </w:rPr>
        <w:sectPr w:rsidR="00381765" w:rsidRPr="00381765" w:rsidSect="00381765">
          <w:footerReference w:type="default" r:id="rId9"/>
          <w:type w:val="continuous"/>
          <w:pgSz w:w="11906" w:h="16838"/>
          <w:pgMar w:top="1417" w:right="1134" w:bottom="1134" w:left="1134" w:header="708" w:footer="708" w:gutter="0"/>
          <w:cols w:space="720"/>
          <w:titlePg/>
          <w:docGrid w:linePitch="299"/>
        </w:sectPr>
      </w:pPr>
      <w:r w:rsidRPr="00F87CED">
        <w:rPr>
          <w:rFonts w:ascii="Times New Roman" w:eastAsia="Times New Roman" w:hAnsi="Times New Roman" w:cs="Times New Roman"/>
          <w:b/>
          <w:i/>
          <w:noProof/>
          <w:spacing w:val="-2"/>
          <w:sz w:val="28"/>
          <w:szCs w:val="28"/>
        </w:rPr>
        <mc:AlternateContent>
          <mc:Choice Requires="wps">
            <w:drawing>
              <wp:anchor distT="0" distB="0" distL="114300" distR="114300" simplePos="0" relativeHeight="251661312" behindDoc="0" locked="0" layoutInCell="0" allowOverlap="1" wp14:anchorId="1C272919" wp14:editId="25606BA4">
                <wp:simplePos x="0" y="0"/>
                <wp:positionH relativeFrom="page">
                  <wp:posOffset>621665</wp:posOffset>
                </wp:positionH>
                <wp:positionV relativeFrom="page">
                  <wp:posOffset>445770</wp:posOffset>
                </wp:positionV>
                <wp:extent cx="2251710" cy="9247505"/>
                <wp:effectExtent l="57150" t="285750" r="267335" b="53340"/>
                <wp:wrapSquare wrapText="bothSides"/>
                <wp:docPr id="701" name="Rettangolo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9247505"/>
                        </a:xfrm>
                        <a:prstGeom prst="rect">
                          <a:avLst/>
                        </a:prstGeom>
                        <a:solidFill>
                          <a:schemeClr val="accent1">
                            <a:lumMod val="20000"/>
                            <a:lumOff val="80000"/>
                            <a:alpha val="87000"/>
                          </a:schemeClr>
                        </a:solidFill>
                        <a:effectLst>
                          <a:outerShdw dist="317500" dir="18728256" sx="100100" sy="100100" algn="ctr" rotWithShape="0">
                            <a:srgbClr val="D4CFB3">
                              <a:alpha val="45000"/>
                            </a:srgbClr>
                          </a:outerShdw>
                        </a:effectLst>
                        <a:scene3d>
                          <a:camera prst="orthographicFront"/>
                          <a:lightRig rig="threePt" dir="t"/>
                        </a:scene3d>
                        <a:sp3d>
                          <a:bevelT/>
                        </a:sp3d>
                      </wps:spPr>
                      <wps:txbx>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Default="00744D27" w:rsidP="00744D27">
                            <w:pPr>
                              <w:jc w:val="right"/>
                              <w:rPr>
                                <w:rFonts w:ascii="Bodoni MT Black" w:hAnsi="Bodoni MT Black"/>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C46A9E" w:rsidRDefault="00297AE1"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Novembre </w:t>
                            </w:r>
                            <w:r w:rsidR="00C46A9E">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2025</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1368C9" w:rsidRDefault="001368C9"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Ti preghiamo,</w:t>
                            </w:r>
                          </w:p>
                          <w:p w:rsidR="001368C9" w:rsidRDefault="00C46A9E"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 xml:space="preserve">Signore </w:t>
                            </w:r>
                          </w:p>
                          <w:p w:rsidR="002215DD" w:rsidRPr="002215DD" w:rsidRDefault="00012C07"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 xml:space="preserve">per </w:t>
                            </w:r>
                            <w:r w:rsidR="00297AE1">
                              <w:rPr>
                                <w:rFonts w:ascii="Ink Free" w:eastAsia="Times New Roman" w:hAnsi="Ink Free" w:cs="Times New Roman"/>
                                <w:b/>
                                <w:color w:val="000000"/>
                                <w:sz w:val="32"/>
                                <w:szCs w:val="24"/>
                              </w:rPr>
                              <w:t>la vita monastica</w:t>
                            </w:r>
                            <w:r w:rsidR="00784750">
                              <w:rPr>
                                <w:rFonts w:ascii="Ink Free" w:eastAsia="Times New Roman" w:hAnsi="Ink Free" w:cs="Times New Roman"/>
                                <w:b/>
                                <w:color w:val="000000"/>
                                <w:sz w:val="32"/>
                                <w:szCs w:val="24"/>
                              </w:rPr>
                              <w:t xml:space="preserve">           </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845664"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Pr>
                                <w:noProof/>
                              </w:rPr>
                              <w:drawing>
                                <wp:inline distT="0" distB="0" distL="0" distR="0" wp14:anchorId="4820392C" wp14:editId="173E34D6">
                                  <wp:extent cx="1233487" cy="1233487"/>
                                  <wp:effectExtent l="0" t="0" r="5080" b="5080"/>
                                  <wp:docPr id="2" name="Immagine 2" descr="File:Logo Grande Giubileo 2025 (Iubilaeum A.D. MMXXV).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Logo Grande Giubileo 2025 (Iubilaeum A.D. MMXXV).png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488" cy="1233488"/>
                                          </a:xfrm>
                                          <a:prstGeom prst="rect">
                                            <a:avLst/>
                                          </a:prstGeom>
                                          <a:noFill/>
                                          <a:ln>
                                            <a:noFill/>
                                          </a:ln>
                                        </pic:spPr>
                                      </pic:pic>
                                    </a:graphicData>
                                  </a:graphic>
                                </wp:inline>
                              </w:drawing>
                            </w:r>
                          </w:p>
                        </w:txbxContent>
                      </wps:txbx>
                      <wps:bodyPr rot="0" vert="horz" wrap="square" lIns="365760" tIns="91440" rIns="182880" bIns="91440" anchor="t" anchorCtr="0" upright="1">
                        <a:noAutofit/>
                      </wps:bodyPr>
                    </wps:wsp>
                  </a:graphicData>
                </a:graphic>
                <wp14:sizeRelH relativeFrom="page">
                  <wp14:pctWidth>33000</wp14:pctWidth>
                </wp14:sizeRelH>
                <wp14:sizeRelV relativeFrom="page">
                  <wp14:pctHeight>95000</wp14:pctHeight>
                </wp14:sizeRelV>
              </wp:anchor>
            </w:drawing>
          </mc:Choice>
          <mc:Fallback>
            <w:pict>
              <v:rect id="Rettangolo 399" o:spid="_x0000_s1026" style="position:absolute;margin-left:48.95pt;margin-top:35.1pt;width:177.3pt;height:728.15pt;z-index:251661312;visibility:visible;mso-wrap-style:square;mso-width-percent:330;mso-height-percent:950;mso-wrap-distance-left:9pt;mso-wrap-distance-top:0;mso-wrap-distance-right:9pt;mso-wrap-distance-bottom:0;mso-position-horizontal:absolute;mso-position-horizontal-relative:page;mso-position-vertical:absolute;mso-position-vertical-relative:page;mso-width-percent:33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8IwQIAAGUFAAAOAAAAZHJzL2Uyb0RvYy54bWysVNtuGyEQfa/Uf0C8N3uxHV+UdZQ6clWp&#10;lyhJ1WfMsgsqC3TAXqdf34FdO0n7VvUFMcMwc+bMgavrY6fJQYBX1lS0uMgpEYbbWpm2ot8et+8W&#10;lPjATM20NaKiT8LT6/XbN1e9W4nSSqtrAQSTGL/qXUVlCG6VZZ5L0TF/YZ0weNhY6FhAE9qsBtZj&#10;9k5nZZ5fZr2F2oHlwnv03g6HdJ3yN43g4WvTeBGIrihiC2mFtO7imq2v2KoF5qTiIwz2Dyg6pgwW&#10;Pae6ZYGRPai/UnWKg/W2CRfcdpltGsVF6gG7KfI/unmQzInUC5Lj3Zkm///S8i+HOyCqrug8Lygx&#10;rMMh3YuAI2uttmSyXEaOeudXGPrg7iB26d0ny394YuxGYqC4AbC9FKxGZEWMz15diIbHq2TXf7Y1&#10;FmD7YBNdxwa6mBCJIMc0lafzVMQxEI7OspwV8wKHx/FsWU7ns3yWarDV6boDHz4I25G4qSjg2FN6&#10;dvjkQ4TDVqeQBN9qVW+V1smIUhMbDeTAUCSMc2FCka7rfYd4Bz+KLR/lgm4U1eBePLuZdpKN3vkY&#10;jIWTlGP+BMO/LC2SQBFiomAfBDzIuie1ik1MCmwUu64VyrVYzMtFObvEx4SMFDlqBY88EnLaM93i&#10;A+QBKAEbvqsgk3oim6lLaHfnHm+nm+37ycDQM+gplksdRtBDeIJsT8CS9QqzR67EpI4FOCoH2DgA&#10;C0Ha8VVtwZowvDOtWhnuVUtA4e8QJAhxF8YOU0ii65zSuyH1ThyEfhzGOPiSvKKiBmWG4+44inRn&#10;6ycUGlKQ1IQ/E26khV+U9PjKK+p/7hkISvRHg2KdXM7ml/FfSNaymE7RgGQUi3KxQGv38ogZjskQ&#10;OyXDdhOGz2TvsCeJtQblGHuDEm9UEl+U/4ALGYwGvuXE5chQ/Cxe2inq+Xdc/wYAAP//AwBQSwME&#10;FAAGAAgAAAAhAGxyT8jcAAAACgEAAA8AAABkcnMvZG93bnJldi54bWxMj8tOwzAQRfdI/IM1SOyo&#10;04g8iVMhJMQ6pYKtGw9xhD2OYidN/x6zguXoHt17pjls1rAVZz86ErDfJcCQeqdGGgSc3l8fSmA+&#10;SFLSOEIBV/RwaG9vGlkrd6EO12MYWCwhX0sBOoSp5tz3Gq30OzchxezLzVaGeM4DV7O8xHJreJok&#10;ObdypLig5YQvGvvv42IFdEWX7/vrZ7maj0XTpFX1Vioh7u+25ydgAbfwB8OvflSHNjqd3ULKMyOg&#10;KqpICiiSFFjMH7M0A3aOYJbmGfC24f9faH8AAAD//wMAUEsBAi0AFAAGAAgAAAAhALaDOJL+AAAA&#10;4QEAABMAAAAAAAAAAAAAAAAAAAAAAFtDb250ZW50X1R5cGVzXS54bWxQSwECLQAUAAYACAAAACEA&#10;OP0h/9YAAACUAQAACwAAAAAAAAAAAAAAAAAvAQAAX3JlbHMvLnJlbHNQSwECLQAUAAYACAAAACEA&#10;ezkvCMECAABlBQAADgAAAAAAAAAAAAAAAAAuAgAAZHJzL2Uyb0RvYy54bWxQSwECLQAUAAYACAAA&#10;ACEAbHJPyNwAAAAKAQAADwAAAAAAAAAAAAAAAAAbBQAAZHJzL2Rvd25yZXYueG1sUEsFBgAAAAAE&#10;AAQA8wAAACQGAAAAAA==&#10;" o:allowincell="f" fillcolor="#dbe5f1 [660]" stroked="f">
                <v:fill opacity="57054f"/>
                <v:shadow on="t" type="perspective" color="#d4cfb3" opacity="29491f" offset="5.91708mm,-6.53994mm" matrix="65602f,,,65602f"/>
                <v:textbox inset="28.8pt,7.2pt,14.4pt,7.2pt">
                  <w:txbxContent>
                    <w:p w:rsidR="006D2408" w:rsidRDefault="006D2408" w:rsidP="006D2408">
                      <w:pPr>
                        <w:rPr>
                          <w:i/>
                          <w:iCs/>
                          <w:color w:val="1F497D" w:themeColor="text2"/>
                        </w:rPr>
                      </w:pPr>
                    </w:p>
                    <w:p w:rsidR="00744D27" w:rsidRDefault="006D2408" w:rsidP="00744D27">
                      <w:pPr>
                        <w:rPr>
                          <w:i/>
                          <w:iCs/>
                          <w:color w:val="1F497D" w:themeColor="text2"/>
                        </w:rPr>
                      </w:pPr>
                      <w:r>
                        <w:rPr>
                          <w:noProof/>
                        </w:rPr>
                        <w:drawing>
                          <wp:inline distT="0" distB="0" distL="0" distR="0" wp14:anchorId="71517BE0" wp14:editId="5E0A31AA">
                            <wp:extent cx="1621790" cy="1638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638935"/>
                                    </a:xfrm>
                                    <a:prstGeom prst="rect">
                                      <a:avLst/>
                                    </a:prstGeom>
                                    <a:noFill/>
                                    <a:ln>
                                      <a:noFill/>
                                    </a:ln>
                                  </pic:spPr>
                                </pic:pic>
                              </a:graphicData>
                            </a:graphic>
                          </wp:inline>
                        </w:drawing>
                      </w:r>
                    </w:p>
                    <w:p w:rsidR="00744D27" w:rsidRPr="00744D27" w:rsidRDefault="00744D27" w:rsidP="00744D27">
                      <w:pPr>
                        <w:rPr>
                          <w:i/>
                          <w:iCs/>
                          <w:color w:val="1F497D" w:themeColor="text2"/>
                        </w:rPr>
                      </w:pPr>
                    </w:p>
                    <w:p w:rsidR="006D2408" w:rsidRDefault="00337514" w:rsidP="00744D27">
                      <w:pPr>
                        <w:jc w:val="cente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337514">
                        <w:rPr>
                          <w:rFonts w:ascii="Bodoni MT Black" w:hAnsi="Bodoni MT Black"/>
                          <w:iCs/>
                          <w:smallCaps/>
                          <w:outline/>
                          <w:color w:val="4F81BD" w:themeColor="accent1"/>
                          <w:sz w:val="40"/>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Adorazione Eucaristica</w:t>
                      </w:r>
                      <w:r>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per le Vocazioni</w:t>
                      </w:r>
                      <w:r w:rsidRPr="00337514">
                        <w:rPr>
                          <w:rFonts w:ascii="Bodoni MT Black" w:hAnsi="Bodoni MT Black"/>
                          <w:iCs/>
                          <w:smallCaps/>
                          <w:outline/>
                          <w:color w:val="4F81BD" w:themeColor="accent1"/>
                          <w:sz w:val="42"/>
                          <w:szCs w:val="42"/>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 xml:space="preserve"> </w:t>
                      </w:r>
                    </w:p>
                    <w:p w:rsidR="00744D27" w:rsidRDefault="00744D27" w:rsidP="00744D27">
                      <w:pPr>
                        <w:jc w:val="right"/>
                        <w:rPr>
                          <w:rFonts w:ascii="Bodoni MT Black" w:hAnsi="Bodoni MT Black"/>
                          <w:b/>
                          <w:i/>
                          <w:iCs/>
                          <w:outline/>
                          <w:color w:val="4F81BD" w:themeColor="accent1"/>
                          <w:sz w:val="28"/>
                          <w:szCs w:val="4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C46A9E" w:rsidRDefault="00297AE1"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Novembre </w:t>
                      </w:r>
                      <w:r w:rsidR="00C46A9E">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2025</w:t>
                      </w:r>
                    </w:p>
                    <w:p w:rsidR="00C46A9E" w:rsidRDefault="00C46A9E" w:rsidP="00C46A9E">
                      <w:pPr>
                        <w:jc w:val="center"/>
                        <w:rPr>
                          <w:rFonts w:ascii="Ink Free" w:hAnsi="Ink Free"/>
                          <w:b/>
                          <w:i/>
                          <w:iCs/>
                          <w:outline/>
                          <w:color w:val="4F81BD" w:themeColor="accent1"/>
                          <w:sz w:val="28"/>
                          <w:szCs w:val="4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46A9E" w:rsidRDefault="00C46A9E" w:rsidP="00C46A9E">
                      <w:pPr>
                        <w:jc w:val="center"/>
                        <w:rPr>
                          <w:rFonts w:ascii="Ink Free" w:eastAsia="Times New Roman" w:hAnsi="Ink Free" w:cs="Times New Roman"/>
                          <w:b/>
                          <w:color w:val="000000"/>
                          <w:sz w:val="32"/>
                          <w:szCs w:val="24"/>
                        </w:rPr>
                      </w:pPr>
                    </w:p>
                    <w:p w:rsidR="001368C9" w:rsidRDefault="001368C9"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Ti preghiamo,</w:t>
                      </w:r>
                    </w:p>
                    <w:p w:rsidR="001368C9" w:rsidRDefault="00C46A9E"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 xml:space="preserve">Signore </w:t>
                      </w:r>
                    </w:p>
                    <w:p w:rsidR="002215DD" w:rsidRPr="002215DD" w:rsidRDefault="00012C07" w:rsidP="002215DD">
                      <w:pPr>
                        <w:jc w:val="center"/>
                        <w:rPr>
                          <w:rFonts w:ascii="Ink Free" w:eastAsia="Times New Roman" w:hAnsi="Ink Free" w:cs="Times New Roman"/>
                          <w:b/>
                          <w:color w:val="000000"/>
                          <w:sz w:val="32"/>
                          <w:szCs w:val="24"/>
                        </w:rPr>
                      </w:pPr>
                      <w:r>
                        <w:rPr>
                          <w:rFonts w:ascii="Ink Free" w:eastAsia="Times New Roman" w:hAnsi="Ink Free" w:cs="Times New Roman"/>
                          <w:b/>
                          <w:color w:val="000000"/>
                          <w:sz w:val="32"/>
                          <w:szCs w:val="24"/>
                        </w:rPr>
                        <w:t xml:space="preserve">per </w:t>
                      </w:r>
                      <w:r w:rsidR="00297AE1">
                        <w:rPr>
                          <w:rFonts w:ascii="Ink Free" w:eastAsia="Times New Roman" w:hAnsi="Ink Free" w:cs="Times New Roman"/>
                          <w:b/>
                          <w:color w:val="000000"/>
                          <w:sz w:val="32"/>
                          <w:szCs w:val="24"/>
                        </w:rPr>
                        <w:t>la vita monastica</w:t>
                      </w:r>
                      <w:r w:rsidR="00784750">
                        <w:rPr>
                          <w:rFonts w:ascii="Ink Free" w:eastAsia="Times New Roman" w:hAnsi="Ink Free" w:cs="Times New Roman"/>
                          <w:b/>
                          <w:color w:val="000000"/>
                          <w:sz w:val="32"/>
                          <w:szCs w:val="24"/>
                        </w:rPr>
                        <w:t xml:space="preserve">           </w:t>
                      </w:r>
                    </w:p>
                    <w:p w:rsidR="006B477E" w:rsidRPr="00337514" w:rsidRDefault="008E5BC2" w:rsidP="00337514">
                      <w:pPr>
                        <w:spacing w:before="280" w:after="280"/>
                        <w:jc w:val="center"/>
                        <w:rPr>
                          <w:rFonts w:ascii="Ink Free" w:eastAsia="Times New Roman" w:hAnsi="Ink Free" w:cs="Times New Roman"/>
                          <w:b/>
                          <w:color w:val="000000"/>
                          <w:sz w:val="32"/>
                          <w:szCs w:val="32"/>
                        </w:rPr>
                      </w:pPr>
                      <w:r>
                        <w:rPr>
                          <w:rFonts w:ascii="Ink Free" w:eastAsia="Times New Roman" w:hAnsi="Ink Free" w:cs="Times New Roman"/>
                          <w:b/>
                          <w:color w:val="000000"/>
                          <w:sz w:val="32"/>
                          <w:szCs w:val="24"/>
                        </w:rPr>
                        <w:t xml:space="preserve"> </w:t>
                      </w:r>
                      <w:r w:rsidR="00337514">
                        <w:rPr>
                          <w:rFonts w:ascii="Ink Free" w:eastAsia="Times New Roman" w:hAnsi="Ink Free" w:cs="Times New Roman"/>
                          <w:b/>
                          <w:color w:val="000000"/>
                          <w:sz w:val="32"/>
                          <w:szCs w:val="32"/>
                        </w:rPr>
                        <w:t xml:space="preserve">          </w:t>
                      </w:r>
                    </w:p>
                    <w:p w:rsidR="00744D27" w:rsidRDefault="00744D27" w:rsidP="00686620">
                      <w:pPr>
                        <w:spacing w:before="280" w:after="280"/>
                        <w:jc w:val="center"/>
                        <w:rPr>
                          <w:rFonts w:ascii="Ink Free" w:eastAsia="Times New Roman" w:hAnsi="Ink Free" w:cs="Times New Roman"/>
                          <w:b/>
                          <w:color w:val="000000"/>
                          <w:sz w:val="32"/>
                          <w:szCs w:val="24"/>
                        </w:rPr>
                      </w:pPr>
                    </w:p>
                    <w:p w:rsidR="006D2408" w:rsidRPr="00686620" w:rsidRDefault="00845664" w:rsidP="00686620">
                      <w:pPr>
                        <w:jc w:val="center"/>
                        <w:rPr>
                          <w:outline/>
                          <w:color w:val="4F81BD" w:themeColor="accent1"/>
                          <w:sz w:val="28"/>
                          <w14:glow w14:rad="101600">
                            <w14:schemeClr w14:val="accent4">
                              <w14:alpha w14:val="60000"/>
                              <w14:satMod w14:val="175000"/>
                            </w14:schemeClr>
                          </w14:glow>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Pr>
                          <w:noProof/>
                        </w:rPr>
                        <w:drawing>
                          <wp:inline distT="0" distB="0" distL="0" distR="0" wp14:anchorId="4820392C" wp14:editId="173E34D6">
                            <wp:extent cx="1233487" cy="1233487"/>
                            <wp:effectExtent l="0" t="0" r="5080" b="5080"/>
                            <wp:docPr id="2" name="Immagine 2" descr="File:Logo Grande Giubileo 2025 (Iubilaeum A.D. MMXXV).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Logo Grande Giubileo 2025 (Iubilaeum A.D. MMXXV).png - 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488" cy="1233488"/>
                                    </a:xfrm>
                                    <a:prstGeom prst="rect">
                                      <a:avLst/>
                                    </a:prstGeom>
                                    <a:noFill/>
                                    <a:ln>
                                      <a:noFill/>
                                    </a:ln>
                                  </pic:spPr>
                                </pic:pic>
                              </a:graphicData>
                            </a:graphic>
                          </wp:inline>
                        </w:drawing>
                      </w:r>
                    </w:p>
                  </w:txbxContent>
                </v:textbox>
                <w10:wrap type="square" anchorx="page" anchory="page"/>
              </v:rect>
            </w:pict>
          </mc:Fallback>
        </mc:AlternateContent>
      </w:r>
      <w:r w:rsidR="00BD6D54">
        <w:rPr>
          <w:rFonts w:ascii="Times New Roman" w:eastAsia="Times New Roman" w:hAnsi="Times New Roman" w:cs="Times New Roman"/>
          <w:bCs/>
          <w:i/>
          <w:spacing w:val="-2"/>
          <w:sz w:val="28"/>
          <w:szCs w:val="28"/>
        </w:rPr>
        <w:t xml:space="preserve"> </w:t>
      </w:r>
      <w:r w:rsidR="00BD6D54" w:rsidRPr="00381765">
        <w:rPr>
          <w:rFonts w:ascii="Times New Roman" w:eastAsia="Times New Roman" w:hAnsi="Times New Roman" w:cs="Times New Roman"/>
          <w:bCs/>
          <w:spacing w:val="-2"/>
          <w:sz w:val="28"/>
          <w:szCs w:val="28"/>
        </w:rPr>
        <w:t>CANTO DI ESPOSIZIONE DEL SANTISSIMO</w:t>
      </w:r>
    </w:p>
    <w:p w:rsidR="00297AE1" w:rsidRPr="003557D5" w:rsidRDefault="00297AE1" w:rsidP="003557D5">
      <w:pPr>
        <w:spacing w:after="0" w:line="276" w:lineRule="auto"/>
        <w:jc w:val="both"/>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8"/>
          <w:szCs w:val="28"/>
        </w:rPr>
        <w:lastRenderedPageBreak/>
        <w:t>G</w:t>
      </w:r>
      <w:r w:rsidRPr="00381765">
        <w:rPr>
          <w:rFonts w:ascii="Times New Roman" w:eastAsia="Times New Roman" w:hAnsi="Times New Roman" w:cs="Times New Roman"/>
          <w:b/>
          <w:bCs/>
          <w:spacing w:val="-2"/>
          <w:sz w:val="28"/>
          <w:szCs w:val="28"/>
        </w:rPr>
        <w:t>UIDA</w:t>
      </w:r>
      <w:r w:rsidR="003557D5">
        <w:rPr>
          <w:rFonts w:ascii="Times New Roman" w:eastAsia="Times New Roman" w:hAnsi="Times New Roman" w:cs="Times New Roman"/>
          <w:b/>
          <w:bCs/>
          <w:spacing w:val="-2"/>
          <w:sz w:val="28"/>
          <w:szCs w:val="28"/>
        </w:rPr>
        <w:t>:</w:t>
      </w:r>
      <w:r w:rsidRPr="008C5DA1">
        <w:rPr>
          <w:rFonts w:ascii="Times New Roman" w:eastAsia="Times New Roman" w:hAnsi="Times New Roman" w:cs="Times New Roman"/>
          <w:bCs/>
          <w:i/>
          <w:spacing w:val="-2"/>
          <w:sz w:val="24"/>
          <w:szCs w:val="24"/>
        </w:rPr>
        <w:t> “Giornata Pro Orantibus</w:t>
      </w:r>
      <w:r w:rsidRPr="00A45F99">
        <w:rPr>
          <w:rFonts w:ascii="Times New Roman" w:eastAsia="Times New Roman" w:hAnsi="Times New Roman" w:cs="Times New Roman"/>
          <w:bCs/>
          <w:i/>
          <w:spacing w:val="-2"/>
          <w:sz w:val="28"/>
          <w:szCs w:val="28"/>
        </w:rPr>
        <w:t xml:space="preserve">” </w:t>
      </w:r>
      <w:r w:rsidRPr="00A45F99">
        <w:rPr>
          <w:rFonts w:ascii="Times New Roman" w:eastAsia="Times New Roman" w:hAnsi="Times New Roman" w:cs="Times New Roman"/>
          <w:bCs/>
          <w:i/>
          <w:spacing w:val="-2"/>
          <w:sz w:val="24"/>
          <w:szCs w:val="24"/>
        </w:rPr>
        <w:t>si celebra ogni anno il </w:t>
      </w:r>
      <w:r w:rsidRPr="00A45F99">
        <w:rPr>
          <w:rFonts w:ascii="Times New Roman" w:eastAsia="Times New Roman" w:hAnsi="Times New Roman" w:cs="Times New Roman"/>
          <w:b/>
          <w:bCs/>
          <w:i/>
          <w:spacing w:val="-2"/>
          <w:sz w:val="24"/>
          <w:szCs w:val="24"/>
        </w:rPr>
        <w:t>21 novembre</w:t>
      </w:r>
      <w:r w:rsidRPr="00A45F99">
        <w:rPr>
          <w:rFonts w:ascii="Times New Roman" w:eastAsia="Times New Roman" w:hAnsi="Times New Roman" w:cs="Times New Roman"/>
          <w:bCs/>
          <w:i/>
          <w:spacing w:val="-2"/>
          <w:sz w:val="24"/>
          <w:szCs w:val="24"/>
        </w:rPr>
        <w:t>,</w:t>
      </w:r>
      <w:r w:rsidRPr="00A45F99">
        <w:rPr>
          <w:rFonts w:ascii="Arial" w:hAnsi="Arial" w:cs="Arial"/>
          <w:i/>
          <w:color w:val="0A0A0A"/>
          <w:sz w:val="24"/>
          <w:szCs w:val="24"/>
          <w:shd w:val="clear" w:color="auto" w:fill="FFFFFF"/>
        </w:rPr>
        <w:t xml:space="preserve"> </w:t>
      </w:r>
      <w:r w:rsidRPr="00A45F99">
        <w:rPr>
          <w:rFonts w:ascii="Times New Roman" w:eastAsia="Times New Roman" w:hAnsi="Times New Roman" w:cs="Times New Roman"/>
          <w:b/>
          <w:bCs/>
          <w:i/>
          <w:spacing w:val="-2"/>
          <w:sz w:val="24"/>
          <w:szCs w:val="24"/>
        </w:rPr>
        <w:t> </w:t>
      </w:r>
      <w:r w:rsidRPr="00A45F99">
        <w:rPr>
          <w:rFonts w:ascii="Times New Roman" w:eastAsia="Times New Roman" w:hAnsi="Times New Roman" w:cs="Times New Roman"/>
          <w:bCs/>
          <w:i/>
          <w:spacing w:val="-2"/>
          <w:sz w:val="24"/>
          <w:szCs w:val="24"/>
        </w:rPr>
        <w:t>in memoria della Presentazione di Maria al Tempio.</w:t>
      </w:r>
    </w:p>
    <w:p w:rsidR="00381765" w:rsidRDefault="00297AE1" w:rsidP="008C5DA1">
      <w:pPr>
        <w:spacing w:after="0" w:line="276" w:lineRule="auto"/>
        <w:ind w:left="1440"/>
        <w:rPr>
          <w:rFonts w:ascii="Times New Roman" w:eastAsia="Times New Roman" w:hAnsi="Times New Roman" w:cs="Times New Roman"/>
          <w:bCs/>
          <w:i/>
          <w:spacing w:val="-2"/>
          <w:sz w:val="24"/>
          <w:szCs w:val="24"/>
        </w:rPr>
      </w:pPr>
      <w:r w:rsidRPr="00A45F99">
        <w:rPr>
          <w:rFonts w:ascii="Times New Roman" w:eastAsia="Times New Roman" w:hAnsi="Times New Roman" w:cs="Times New Roman"/>
          <w:bCs/>
          <w:i/>
          <w:spacing w:val="-2"/>
          <w:sz w:val="24"/>
          <w:szCs w:val="24"/>
        </w:rPr>
        <w:t xml:space="preserve">È una giornata istituita da papa Pio XII nel 1953, </w:t>
      </w:r>
      <w:r w:rsidRPr="00A45F99">
        <w:rPr>
          <w:rFonts w:ascii="Times New Roman" w:eastAsia="Times New Roman" w:hAnsi="Times New Roman" w:cs="Times New Roman"/>
          <w:b/>
          <w:bCs/>
          <w:i/>
          <w:spacing w:val="-2"/>
          <w:sz w:val="24"/>
          <w:szCs w:val="24"/>
        </w:rPr>
        <w:t>dedicata alla preghiera</w:t>
      </w:r>
      <w:r w:rsidRPr="00A45F99">
        <w:rPr>
          <w:rFonts w:ascii="Times New Roman" w:eastAsia="Times New Roman" w:hAnsi="Times New Roman" w:cs="Times New Roman"/>
          <w:bCs/>
          <w:i/>
          <w:spacing w:val="-2"/>
          <w:sz w:val="24"/>
          <w:szCs w:val="24"/>
        </w:rPr>
        <w:t xml:space="preserve"> per le comunità monastiche di clausura che dedicano la loro vita alla </w:t>
      </w:r>
      <w:r w:rsidR="00CF4475">
        <w:rPr>
          <w:rFonts w:ascii="Times New Roman" w:eastAsia="Times New Roman" w:hAnsi="Times New Roman" w:cs="Times New Roman"/>
          <w:bCs/>
          <w:i/>
          <w:spacing w:val="-2"/>
          <w:sz w:val="24"/>
          <w:szCs w:val="24"/>
        </w:rPr>
        <w:t>contemplazione e alla preghiera</w:t>
      </w:r>
      <w:r w:rsidR="00285F5F">
        <w:rPr>
          <w:rFonts w:ascii="Times New Roman" w:eastAsia="Times New Roman" w:hAnsi="Times New Roman" w:cs="Times New Roman"/>
          <w:bCs/>
          <w:i/>
          <w:spacing w:val="-2"/>
          <w:sz w:val="24"/>
          <w:szCs w:val="24"/>
        </w:rPr>
        <w:t xml:space="preserve"> per il m</w:t>
      </w:r>
      <w:r w:rsidR="009D4045">
        <w:rPr>
          <w:rFonts w:ascii="Times New Roman" w:eastAsia="Times New Roman" w:hAnsi="Times New Roman" w:cs="Times New Roman"/>
          <w:bCs/>
          <w:i/>
          <w:spacing w:val="-2"/>
          <w:sz w:val="24"/>
          <w:szCs w:val="24"/>
        </w:rPr>
        <w:t>ondo.</w:t>
      </w:r>
    </w:p>
    <w:p w:rsidR="009D4045" w:rsidRDefault="009D4045" w:rsidP="009D4045">
      <w:pPr>
        <w:spacing w:after="0"/>
        <w:ind w:left="1440"/>
        <w:rPr>
          <w:rFonts w:ascii="Times New Roman" w:eastAsia="Times New Roman" w:hAnsi="Times New Roman" w:cs="Times New Roman"/>
          <w:bCs/>
          <w:i/>
          <w:spacing w:val="-2"/>
          <w:sz w:val="24"/>
          <w:szCs w:val="24"/>
        </w:rPr>
      </w:pPr>
    </w:p>
    <w:p w:rsidR="009D4045" w:rsidRPr="00297AE1" w:rsidRDefault="009D4045" w:rsidP="009D4045">
      <w:pPr>
        <w:spacing w:after="0" w:line="276" w:lineRule="auto"/>
        <w:ind w:left="1440"/>
        <w:jc w:val="center"/>
        <w:rPr>
          <w:rFonts w:ascii="Times New Roman" w:eastAsia="Times New Roman" w:hAnsi="Times New Roman" w:cs="Times New Roman"/>
          <w:bCs/>
          <w:i/>
          <w:spacing w:val="-2"/>
          <w:sz w:val="28"/>
          <w:szCs w:val="28"/>
        </w:rPr>
        <w:sectPr w:rsidR="009D4045" w:rsidRPr="00297AE1" w:rsidSect="00BD6D54">
          <w:type w:val="continuous"/>
          <w:pgSz w:w="11906" w:h="16838"/>
          <w:pgMar w:top="1417" w:right="1134" w:bottom="1134" w:left="1134" w:header="708" w:footer="708" w:gutter="0"/>
          <w:cols w:space="720"/>
          <w:titlePg/>
          <w:docGrid w:linePitch="299"/>
        </w:sectPr>
      </w:pPr>
      <w:r>
        <w:rPr>
          <w:rFonts w:ascii="Times New Roman" w:eastAsia="Times New Roman" w:hAnsi="Times New Roman" w:cs="Times New Roman"/>
          <w:bCs/>
          <w:i/>
          <w:spacing w:val="-2"/>
          <w:sz w:val="24"/>
          <w:szCs w:val="24"/>
        </w:rPr>
        <w:t>PREGHIAMO</w:t>
      </w:r>
    </w:p>
    <w:p w:rsidR="0094126E" w:rsidRPr="0094126E" w:rsidRDefault="0094126E" w:rsidP="0094126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i/>
          <w:sz w:val="28"/>
          <w:szCs w:val="28"/>
        </w:rPr>
      </w:pPr>
    </w:p>
    <w:p w:rsidR="008C5DA1" w:rsidRP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Signore, in te è la sorgente della vita: ci disseti al torrente delle tue delizie. Tu sei per noi fonte di salvezza: Acqua viva che ristora e che guarisce. Nell’ora della prova io ti invoco, Signore: Tu mi ascolti, o Dio fedele. </w:t>
      </w:r>
    </w:p>
    <w:p w:rsid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Spero in te, mia roccia e mio rifugio: terra salda e sicuro riparo. </w:t>
      </w:r>
    </w:p>
    <w:p w:rsid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Nulla potrà mai separarci dall’amore di Dio: </w:t>
      </w:r>
    </w:p>
    <w:p w:rsidR="009D4045" w:rsidRDefault="009D4045" w:rsidP="0094126E">
      <w:pPr>
        <w:pStyle w:val="Didefault"/>
        <w:spacing w:before="0" w:line="240" w:lineRule="auto"/>
        <w:rPr>
          <w:rFonts w:ascii="Times New Roman" w:hAnsi="Times New Roman"/>
          <w:i/>
          <w:sz w:val="26"/>
          <w:szCs w:val="26"/>
          <w:shd w:val="clear" w:color="auto" w:fill="FFFFFF"/>
        </w:rPr>
      </w:pPr>
    </w:p>
    <w:p w:rsidR="008C5DA1" w:rsidRP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tutto concorre al bene, per quanti ti accolgono, o Signore Gesù.</w:t>
      </w:r>
    </w:p>
    <w:p w:rsid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 Lo Spirito attesta che siamo figli: Spirito Santo, sostieni la nostra preghiera. </w:t>
      </w:r>
    </w:p>
    <w:p w:rsid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Signore crocifisso e risorto, che in questo sacramento della nostra redenzione comunichi la dolcezza del tuo amore, ravviva in noi l’ardente desiderio di partecipare al convito eterno del tuo regno. </w:t>
      </w:r>
    </w:p>
    <w:p w:rsid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 xml:space="preserve">Tu che vivi e regni nei secoli dei secoli. </w:t>
      </w:r>
    </w:p>
    <w:p w:rsidR="005908EE" w:rsidRPr="009D4045" w:rsidRDefault="008C5DA1" w:rsidP="0094126E">
      <w:pPr>
        <w:pStyle w:val="Didefault"/>
        <w:spacing w:before="0" w:line="240" w:lineRule="auto"/>
        <w:rPr>
          <w:rFonts w:ascii="Times New Roman" w:hAnsi="Times New Roman"/>
          <w:i/>
          <w:sz w:val="26"/>
          <w:szCs w:val="26"/>
          <w:shd w:val="clear" w:color="auto" w:fill="FFFFFF"/>
        </w:rPr>
      </w:pPr>
      <w:r w:rsidRPr="009D4045">
        <w:rPr>
          <w:rFonts w:ascii="Times New Roman" w:hAnsi="Times New Roman"/>
          <w:i/>
          <w:sz w:val="26"/>
          <w:szCs w:val="26"/>
          <w:shd w:val="clear" w:color="auto" w:fill="FFFFFF"/>
        </w:rPr>
        <w:t>Amen.</w:t>
      </w:r>
    </w:p>
    <w:p w:rsidR="00972EE3" w:rsidRDefault="00972EE3" w:rsidP="0094126E">
      <w:pPr>
        <w:pStyle w:val="Didefault"/>
        <w:spacing w:before="0" w:line="240" w:lineRule="auto"/>
        <w:rPr>
          <w:rFonts w:ascii="Times New Roman" w:hAnsi="Times New Roman"/>
          <w:sz w:val="28"/>
          <w:szCs w:val="28"/>
          <w:shd w:val="clear" w:color="auto" w:fill="FFFFFF"/>
        </w:rPr>
        <w:sectPr w:rsidR="00972EE3" w:rsidSect="0094126E">
          <w:type w:val="continuous"/>
          <w:pgSz w:w="11906" w:h="16838"/>
          <w:pgMar w:top="1417" w:right="1134" w:bottom="1134" w:left="1134" w:header="708" w:footer="708" w:gutter="0"/>
          <w:cols w:num="3" w:space="720"/>
          <w:titlePg/>
          <w:docGrid w:linePitch="299"/>
        </w:sectPr>
      </w:pPr>
    </w:p>
    <w:p w:rsidR="009D4045" w:rsidRDefault="009D4045"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8"/>
          <w:szCs w:val="28"/>
        </w:rPr>
      </w:pPr>
    </w:p>
    <w:p w:rsidR="009D4045" w:rsidRPr="0094126E" w:rsidRDefault="009D4045" w:rsidP="009D404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b/>
          <w:bCs/>
          <w:sz w:val="28"/>
          <w:szCs w:val="28"/>
        </w:rPr>
      </w:pPr>
      <w:r w:rsidRPr="0094126E">
        <w:rPr>
          <w:rFonts w:ascii="Times New Roman" w:hAnsi="Times New Roman"/>
          <w:b/>
          <w:bCs/>
          <w:sz w:val="28"/>
          <w:szCs w:val="28"/>
        </w:rPr>
        <w:t>Dal Vangelo secondo M</w:t>
      </w:r>
      <w:r w:rsidR="003557D5">
        <w:rPr>
          <w:rFonts w:ascii="Times New Roman" w:hAnsi="Times New Roman"/>
          <w:b/>
          <w:bCs/>
          <w:sz w:val="28"/>
          <w:szCs w:val="28"/>
        </w:rPr>
        <w:t>atteo</w:t>
      </w:r>
      <w:r w:rsidRPr="0094126E">
        <w:rPr>
          <w:rFonts w:ascii="Times New Roman" w:hAnsi="Times New Roman"/>
          <w:b/>
          <w:bCs/>
          <w:sz w:val="28"/>
          <w:szCs w:val="28"/>
        </w:rPr>
        <w:t xml:space="preserve">  </w:t>
      </w:r>
      <w:r>
        <w:rPr>
          <w:rFonts w:ascii="Times New Roman" w:hAnsi="Times New Roman"/>
          <w:b/>
          <w:bCs/>
          <w:sz w:val="28"/>
          <w:szCs w:val="28"/>
        </w:rPr>
        <w:t>12</w:t>
      </w:r>
      <w:r w:rsidRPr="0094126E">
        <w:rPr>
          <w:rFonts w:ascii="Times New Roman" w:hAnsi="Times New Roman"/>
          <w:b/>
          <w:bCs/>
          <w:sz w:val="28"/>
          <w:szCs w:val="28"/>
        </w:rPr>
        <w:t xml:space="preserve">, </w:t>
      </w:r>
      <w:r>
        <w:rPr>
          <w:rFonts w:ascii="Times New Roman" w:hAnsi="Times New Roman"/>
          <w:b/>
          <w:bCs/>
          <w:sz w:val="28"/>
          <w:szCs w:val="28"/>
        </w:rPr>
        <w:t>46-50</w:t>
      </w:r>
    </w:p>
    <w:p w:rsidR="009D4045" w:rsidRPr="008C5DA1" w:rsidRDefault="009D4045" w:rsidP="009D4045">
      <w:pPr>
        <w:spacing w:after="0" w:line="276" w:lineRule="auto"/>
        <w:rPr>
          <w:rFonts w:ascii="Times New Roman" w:eastAsia="Times New Roman" w:hAnsi="Times New Roman" w:cs="Times New Roman"/>
          <w:bCs/>
          <w:spacing w:val="-2"/>
          <w:sz w:val="26"/>
          <w:szCs w:val="26"/>
        </w:rPr>
        <w:sectPr w:rsidR="009D4045" w:rsidRPr="008C5DA1" w:rsidSect="00BD6D54">
          <w:type w:val="continuous"/>
          <w:pgSz w:w="11906" w:h="16838"/>
          <w:pgMar w:top="1417" w:right="1134" w:bottom="1134" w:left="1134" w:header="708" w:footer="708" w:gutter="0"/>
          <w:cols w:space="720"/>
          <w:titlePg/>
          <w:docGrid w:linePitch="299"/>
        </w:sectPr>
      </w:pPr>
      <w:r w:rsidRPr="008C5DA1">
        <w:rPr>
          <w:rFonts w:ascii="Times New Roman" w:eastAsia="Times New Roman" w:hAnsi="Times New Roman" w:cs="Times New Roman"/>
          <w:bCs/>
          <w:spacing w:val="-2"/>
          <w:sz w:val="26"/>
          <w:szCs w:val="26"/>
        </w:rPr>
        <w:t>Mentre egli parlava ancora alla folla, sua madre e i suoi fratelli, stando fuori in disparte, cercavano di parlargli.  Qualcuno gli disse: «Ecco di fuori tua madre e i tuoi fratelli che vogliono parlarti».  Ed egli, rispondendo a chi lo informava, disse: «Chi è mia madre e chi sono i miei fratelli?».  Poi stendendo la mano verso i suoi discepoli disse: «Ecco mia madre ed ecco i miei fratelli;  perché chiunque fa la volontà del Padre mio che è nei cieli, questi è per me fratello, sorella e madre».</w:t>
      </w:r>
    </w:p>
    <w:p w:rsidR="00EE13A1" w:rsidRDefault="00EE13A1" w:rsidP="0094126E">
      <w:pPr>
        <w:pStyle w:val="Didefault"/>
        <w:spacing w:before="0" w:line="240" w:lineRule="auto"/>
        <w:rPr>
          <w:rFonts w:ascii="Times New Roman" w:eastAsia="Times New Roman" w:hAnsi="Times New Roman" w:cs="Times New Roman"/>
          <w:sz w:val="28"/>
          <w:szCs w:val="28"/>
          <w:shd w:val="clear" w:color="auto" w:fill="FFFFFF"/>
        </w:rPr>
      </w:pPr>
    </w:p>
    <w:p w:rsidR="001F756D" w:rsidRPr="00D30458" w:rsidRDefault="00D30458" w:rsidP="001F756D">
      <w:pPr>
        <w:rPr>
          <w:rFonts w:ascii="Times New Roman" w:eastAsia="Times New Roman" w:hAnsi="Times New Roman" w:cs="Times New Roman"/>
          <w:b/>
          <w:smallCaps/>
          <w:spacing w:val="-2"/>
          <w:sz w:val="28"/>
          <w:szCs w:val="28"/>
        </w:rPr>
      </w:pPr>
      <w:r w:rsidRPr="00D30458">
        <w:rPr>
          <w:rFonts w:ascii="Times New Roman" w:eastAsia="Times New Roman" w:hAnsi="Times New Roman" w:cs="Times New Roman"/>
          <w:b/>
          <w:smallCaps/>
          <w:spacing w:val="-2"/>
          <w:sz w:val="28"/>
          <w:szCs w:val="28"/>
        </w:rPr>
        <w:lastRenderedPageBreak/>
        <w:t>preghiera silenziosa</w:t>
      </w:r>
    </w:p>
    <w:p w:rsidR="00D30458" w:rsidRDefault="00D30458" w:rsidP="001F756D">
      <w:pPr>
        <w:jc w:val="center"/>
        <w:rPr>
          <w:rFonts w:ascii="Times New Roman" w:eastAsia="Times New Roman" w:hAnsi="Times New Roman" w:cs="Times New Roman"/>
          <w:b/>
          <w:smallCaps/>
          <w:spacing w:val="-2"/>
          <w:sz w:val="28"/>
          <w:szCs w:val="26"/>
        </w:rPr>
      </w:pPr>
    </w:p>
    <w:p w:rsidR="001F756D" w:rsidRPr="001F756D" w:rsidRDefault="001F756D" w:rsidP="001F756D">
      <w:pPr>
        <w:jc w:val="center"/>
        <w:rPr>
          <w:rFonts w:ascii="Times New Roman" w:hAnsi="Times New Roman" w:cs="Times New Roman"/>
          <w:color w:val="000000"/>
          <w:spacing w:val="-2"/>
          <w:sz w:val="28"/>
          <w:szCs w:val="26"/>
        </w:rPr>
      </w:pPr>
      <w:r w:rsidRPr="001F756D">
        <w:rPr>
          <w:rFonts w:ascii="Times New Roman" w:eastAsia="Times New Roman" w:hAnsi="Times New Roman" w:cs="Times New Roman"/>
          <w:b/>
          <w:smallCaps/>
          <w:spacing w:val="-2"/>
          <w:sz w:val="28"/>
          <w:szCs w:val="26"/>
        </w:rPr>
        <w:t>La Vita è Vocazione</w:t>
      </w:r>
    </w:p>
    <w:p w:rsidR="001F756D" w:rsidRDefault="001F756D" w:rsidP="009D4045">
      <w:pPr>
        <w:spacing w:after="0" w:line="276" w:lineRule="auto"/>
        <w:jc w:val="center"/>
        <w:rPr>
          <w:rFonts w:ascii="Times New Roman" w:eastAsia="Times New Roman" w:hAnsi="Times New Roman" w:cs="Times New Roman"/>
          <w:b/>
          <w:i/>
          <w:smallCaps/>
          <w:spacing w:val="-2"/>
          <w:sz w:val="26"/>
          <w:szCs w:val="26"/>
        </w:rPr>
      </w:pPr>
      <w:r>
        <w:rPr>
          <w:rFonts w:ascii="Times New Roman" w:eastAsia="Times New Roman" w:hAnsi="Times New Roman" w:cs="Times New Roman"/>
          <w:b/>
          <w:i/>
          <w:smallCaps/>
          <w:spacing w:val="-2"/>
          <w:sz w:val="26"/>
          <w:szCs w:val="26"/>
        </w:rPr>
        <w:t>R</w:t>
      </w:r>
      <w:r w:rsidRPr="00B27B49">
        <w:rPr>
          <w:rFonts w:ascii="Times New Roman" w:eastAsia="Times New Roman" w:hAnsi="Times New Roman" w:cs="Times New Roman"/>
          <w:b/>
          <w:i/>
          <w:smallCaps/>
          <w:spacing w:val="-2"/>
          <w:sz w:val="26"/>
          <w:szCs w:val="26"/>
        </w:rPr>
        <w:t>iflessione e Testimonianza</w:t>
      </w:r>
    </w:p>
    <w:p w:rsidR="001F756D" w:rsidRDefault="001F756D" w:rsidP="001F756D">
      <w:pPr>
        <w:spacing w:after="0" w:line="276" w:lineRule="auto"/>
        <w:rPr>
          <w:rFonts w:ascii="Times New Roman" w:eastAsia="Times New Roman" w:hAnsi="Times New Roman" w:cs="Times New Roman"/>
          <w:b/>
          <w:i/>
          <w:smallCaps/>
          <w:spacing w:val="-2"/>
          <w:sz w:val="26"/>
          <w:szCs w:val="26"/>
        </w:rPr>
      </w:pPr>
    </w:p>
    <w:p w:rsidR="009D4045" w:rsidRDefault="009D4045" w:rsidP="001F756D">
      <w:pPr>
        <w:spacing w:after="0" w:line="276" w:lineRule="auto"/>
        <w:rPr>
          <w:rFonts w:ascii="Times New Roman" w:hAnsi="Times New Roman"/>
          <w:b/>
          <w:bCs/>
          <w:szCs w:val="24"/>
          <w:lang w:val="de-DE"/>
        </w:rPr>
      </w:pPr>
    </w:p>
    <w:p w:rsidR="001F756D" w:rsidRPr="001F756D" w:rsidRDefault="001F756D" w:rsidP="001F756D">
      <w:pPr>
        <w:spacing w:after="0" w:line="276" w:lineRule="auto"/>
        <w:rPr>
          <w:rFonts w:ascii="Times New Roman" w:eastAsia="Times New Roman" w:hAnsi="Times New Roman" w:cs="Times New Roman"/>
          <w:b/>
          <w:bCs/>
          <w:szCs w:val="24"/>
        </w:rPr>
      </w:pPr>
      <w:r w:rsidRPr="001F756D">
        <w:rPr>
          <w:rFonts w:ascii="Times New Roman" w:hAnsi="Times New Roman"/>
          <w:b/>
          <w:bCs/>
          <w:szCs w:val="24"/>
          <w:lang w:val="de-DE"/>
        </w:rPr>
        <w:t>P</w:t>
      </w:r>
      <w:r w:rsidR="00473469" w:rsidRPr="001F756D">
        <w:rPr>
          <w:rFonts w:ascii="Times New Roman" w:hAnsi="Times New Roman"/>
          <w:b/>
          <w:bCs/>
          <w:szCs w:val="24"/>
          <w:lang w:val="de-DE"/>
        </w:rPr>
        <w:t xml:space="preserve">ER LA RIFLESSIONE PERSONALE </w:t>
      </w:r>
      <w:r w:rsidRPr="001F756D">
        <w:rPr>
          <w:rFonts w:ascii="Times New Roman" w:hAnsi="Times New Roman"/>
          <w:b/>
          <w:bCs/>
          <w:szCs w:val="24"/>
        </w:rPr>
        <w:t xml:space="preserve"> </w:t>
      </w:r>
    </w:p>
    <w:p w:rsidR="00473469" w:rsidRDefault="00473469" w:rsidP="00096164">
      <w:pPr>
        <w:pStyle w:val="CorpoA"/>
        <w:rPr>
          <w:rFonts w:ascii="Times New Roman" w:hAnsi="Times New Roman"/>
          <w:i/>
          <w:sz w:val="24"/>
          <w:szCs w:val="24"/>
        </w:rPr>
      </w:pPr>
    </w:p>
    <w:p w:rsidR="00473469" w:rsidRDefault="00473469"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0"/>
          <w:szCs w:val="20"/>
        </w:rPr>
      </w:pPr>
    </w:p>
    <w:p w:rsidR="002F2029" w:rsidRPr="0035679E" w:rsidRDefault="0035679E"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6"/>
          <w:szCs w:val="26"/>
        </w:rPr>
      </w:pPr>
      <w:r w:rsidRPr="0035679E">
        <w:rPr>
          <w:rFonts w:ascii="Times New Roman" w:eastAsia="Times New Roman" w:hAnsi="Times New Roman" w:cs="Times New Roman"/>
          <w:sz w:val="26"/>
          <w:szCs w:val="26"/>
        </w:rPr>
        <w:t>I</w:t>
      </w:r>
      <w:r w:rsidR="00F810B3" w:rsidRPr="0035679E">
        <w:rPr>
          <w:rFonts w:ascii="Times New Roman" w:eastAsia="Times New Roman" w:hAnsi="Times New Roman" w:cs="Times New Roman"/>
          <w:sz w:val="26"/>
          <w:szCs w:val="26"/>
        </w:rPr>
        <w:t xml:space="preserve"> discepoli fanno parte della famiglia di Gesù. Della famiglia non secondo la carne, ma della famiglia secondo lo spirito. Anzi non solo in qualche modo fan parte della famiglia, ma la prima espressione e l'ultima che esce è madre: sua madre, mia madre. Ogni discepolo è chiamato a diventare madre di Dio, a dargli corpo nella propria vita, nella propria storia. Anzi Lui stesso diventa questo corpo di Cristo animato dallo Spirito. In quanto madre che gli dà corpo, diventa uguale a Lui, quindi suo fratello, ed entra in seno alla Trinità. È ciò che ci fa consanguinei di Gesù, cioè con lo stesso sangue e la stessa vita, non è la carne e il sangue materiale, ma è la vita stessa di Dio, il sangue di Dio che è il suo Spirito, il suo amore. L'amore per Gesù che si esprime nell'ascolto della sua parola e nel fare la sua parola è proprio ciò che ci fa uguali a Lui, ci inserisce nella Trinità. il problema non è la parentela con Lui, si tratta della parentela spirituale con Lui. E la parentela spirituale nasce dall'amore, nasce dalla libertà, dall'ascolto della parola dell'altro, nasce nel vivere e nell'amare l'altro.</w:t>
      </w:r>
      <w:r w:rsidR="00F810B3" w:rsidRPr="0035679E">
        <w:rPr>
          <w:rFonts w:ascii="Calibri" w:eastAsia="Calibri" w:hAnsi="Calibri" w:cs="Calibri"/>
          <w:color w:val="auto"/>
          <w:sz w:val="26"/>
          <w:szCs w:val="26"/>
          <w:bdr w:val="none" w:sz="0" w:space="0" w:color="auto"/>
          <w14:textOutline w14:w="0" w14:cap="rnd" w14:cmpd="sng" w14:algn="ctr">
            <w14:noFill/>
            <w14:prstDash w14:val="solid"/>
            <w14:bevel/>
          </w14:textOutline>
        </w:rPr>
        <w:t xml:space="preserve"> </w:t>
      </w:r>
      <w:r w:rsidR="00F810B3" w:rsidRPr="0035679E">
        <w:rPr>
          <w:rFonts w:ascii="Times New Roman" w:eastAsia="Times New Roman" w:hAnsi="Times New Roman" w:cs="Times New Roman"/>
          <w:sz w:val="26"/>
          <w:szCs w:val="26"/>
        </w:rPr>
        <w:t>La vita di Dio dipende da noi. Come è stato per Maria che ha detto sì, poteva dire no. Dio dipende dal nostro sì, perché Lui è sempre sì. Se c'è il nostro sì, diventa reciproco, e la reciprocità è vita e amore. La non reciprocità è morte. Diventiamo quindi madre. La cosa più bella dell'uomo è che diventa madre di Dio. Come Maria. E quindi è un rapporto, nei confronti di Dio, che abbiamo di protezione. Dio è nelle nostre mani, si affida a noi, com'era nelle mani di Maria nella nascita, come sarà nelle mani delle donne nel sepolcro. È nelle nostre mani, nelle mani dei figli degli uomini.</w:t>
      </w:r>
    </w:p>
    <w:p w:rsidR="002F2029" w:rsidRPr="0035679E" w:rsidRDefault="002F2029"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6"/>
          <w:szCs w:val="26"/>
        </w:rPr>
      </w:pPr>
    </w:p>
    <w:p w:rsidR="0035679E" w:rsidRDefault="0035679E"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rPr>
      </w:pPr>
    </w:p>
    <w:p w:rsidR="0035679E" w:rsidRDefault="0035679E"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b/>
          <w:bCs/>
        </w:rPr>
      </w:pPr>
      <w:r>
        <w:rPr>
          <w:rFonts w:ascii="Times New Roman" w:hAnsi="Times New Roman"/>
          <w:b/>
          <w:bCs/>
        </w:rPr>
        <w:t>TESTIMONIANZA</w:t>
      </w:r>
    </w:p>
    <w:p w:rsidR="002F2029" w:rsidRDefault="002F2029"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0"/>
          <w:szCs w:val="20"/>
        </w:rPr>
      </w:pPr>
    </w:p>
    <w:p w:rsidR="002F2029" w:rsidRDefault="002F2029"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0"/>
          <w:szCs w:val="20"/>
        </w:rPr>
      </w:pPr>
    </w:p>
    <w:p w:rsidR="002F2029" w:rsidRDefault="002F2029" w:rsidP="00096164">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0"/>
          <w:szCs w:val="20"/>
        </w:rPr>
      </w:pPr>
    </w:p>
    <w:p w:rsidR="00530EFC" w:rsidRDefault="00136AF9" w:rsidP="0035679E">
      <w:pPr>
        <w:pStyle w:val="Didefaul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7"/>
          <w:szCs w:val="27"/>
        </w:rPr>
      </w:pPr>
      <w:r w:rsidRPr="00136AF9">
        <w:rPr>
          <w:rFonts w:ascii="Times New Roman" w:eastAsia="Times New Roman" w:hAnsi="Times New Roman" w:cs="Times New Roman"/>
          <w:sz w:val="27"/>
          <w:szCs w:val="27"/>
        </w:rPr>
        <w:t>La vocazione contemplativa pone nel cuore dell’uomo e della donna questa ansia, questo desiderio di assoluto per consegnarsi interamente al Signore e trovare, nello stare con lui e semplicemente solo per lui, la possibilità di dire al Creatore, al Padre che ama e che salva: «L’uomo non è perso, eccolo, è venuto per adorarti». Per questo c’è un’urgenza di vivere i voti in modo forte, radicale, per non avere più uno spazio in cui ci sia posto per una preoccupazione di sé o per la ricerca di un interesse che distolga dal vivere per il Signore; come dice San Paolo: «Io vorrei che foste senza preoccupazioni: chi non è sposato si preoccupa delle cose del Signore, come possa piacere al Signore; occuparsi delle cose che piacciono a lui» (</w:t>
      </w:r>
      <w:r w:rsidRPr="00136AF9">
        <w:rPr>
          <w:rFonts w:ascii="Times New Roman" w:eastAsia="Times New Roman" w:hAnsi="Times New Roman" w:cs="Times New Roman"/>
          <w:i/>
          <w:iCs/>
          <w:sz w:val="27"/>
          <w:szCs w:val="27"/>
        </w:rPr>
        <w:t>1Cor</w:t>
      </w:r>
      <w:r w:rsidRPr="00136AF9">
        <w:rPr>
          <w:rFonts w:ascii="Times New Roman" w:eastAsia="Times New Roman" w:hAnsi="Times New Roman" w:cs="Times New Roman"/>
          <w:sz w:val="27"/>
          <w:szCs w:val="27"/>
        </w:rPr>
        <w:t> 7,32). Neanche il bisogno di essere utile ai fratelli deve distogliere da questa attenzione, anche se il dovere della carità fraterna non diminuisce. Sempre i fratelli e le sorelle sono con noi: «I poveri li avrete sempre con voi» (</w:t>
      </w:r>
      <w:r w:rsidRPr="00136AF9">
        <w:rPr>
          <w:rFonts w:ascii="Times New Roman" w:eastAsia="Times New Roman" w:hAnsi="Times New Roman" w:cs="Times New Roman"/>
          <w:i/>
          <w:iCs/>
          <w:sz w:val="27"/>
          <w:szCs w:val="27"/>
        </w:rPr>
        <w:t>Gv </w:t>
      </w:r>
      <w:r w:rsidRPr="00136AF9">
        <w:rPr>
          <w:rFonts w:ascii="Times New Roman" w:eastAsia="Times New Roman" w:hAnsi="Times New Roman" w:cs="Times New Roman"/>
          <w:sz w:val="27"/>
          <w:szCs w:val="27"/>
        </w:rPr>
        <w:t xml:space="preserve">12,8). Ma l’essenziale è stare con Dio e per Dio solo. Il resto può esserci o non </w:t>
      </w:r>
      <w:r w:rsidRPr="00136AF9">
        <w:rPr>
          <w:rFonts w:ascii="Times New Roman" w:eastAsia="Times New Roman" w:hAnsi="Times New Roman" w:cs="Times New Roman"/>
          <w:sz w:val="27"/>
          <w:szCs w:val="27"/>
        </w:rPr>
        <w:lastRenderedPageBreak/>
        <w:t>esserci; tutto è vissuto a fondo perché il Signore ama e desidera essere amato, ci è presente e desidera la nostra presenza, ci guarda con benevolenza e desidera essere guardato con passione, anche se attraverso la “nube della non-conoscenza”. Il monaco e la monaca devono ben far attenzione a non cadere nella dimenticanza, nel perdere l’attenzione alla sola cosa necessaria, accettando di perdere tutto il resto, a rischio di diventare insignificanti, rami secchi o sterili nella Chiesa e nell’umanità.</w:t>
      </w:r>
    </w:p>
    <w:p w:rsidR="00136AF9" w:rsidRDefault="00136AF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7"/>
          <w:szCs w:val="27"/>
        </w:rPr>
      </w:pPr>
      <w:r w:rsidRPr="00136AF9">
        <w:rPr>
          <w:rFonts w:ascii="Times New Roman" w:eastAsia="Times New Roman" w:hAnsi="Times New Roman" w:cs="Times New Roman"/>
          <w:sz w:val="27"/>
          <w:szCs w:val="27"/>
        </w:rPr>
        <w:t>Il senso dell’assoluto, della radicalità della verità della vita cristiana si riflette nella vita fraterna, nella quale con fratelli o sorelle, che non si sono scelti, ci si esercita ricominciando continuamente, senza stancarsi né scoraggiarsi, a servire Cristo nei fratelli e ad amarlo senza misura in particolare nei più piccoli e nei più difficili, abbassandosi gioiosamente per lavare i piedi di ciascuno, qualunque posizione si abbia nella comunità. È lo stesso senso dell’assoluto che fa sperare nella misericordia senza confini e senza misura del Signore. Il silenzio, la solitudine, la preghiera silenziosa e una lunga frequentazione della Parola di Dio, specialmente dei Salmi, mettono a nudo il cuore dell’uomo e provocano un istinto di fuga. Ma la forza dello Spirito che chiama a lasciarsi purificare totalmente mantiene stabili e coraggiosi nella lotta.</w:t>
      </w:r>
    </w:p>
    <w:p w:rsidR="00136AF9" w:rsidRPr="00136AF9" w:rsidRDefault="00136AF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7"/>
          <w:szCs w:val="27"/>
        </w:rPr>
      </w:pPr>
    </w:p>
    <w:p w:rsidR="00136AF9" w:rsidRDefault="002F2029" w:rsidP="003557D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right"/>
        <w:rPr>
          <w:rFonts w:ascii="Times New Roman" w:eastAsia="Times New Roman" w:hAnsi="Times New Roman" w:cs="Times New Roman"/>
          <w:i/>
        </w:rPr>
      </w:pPr>
      <w:r w:rsidRPr="002F2029">
        <w:rPr>
          <w:rFonts w:ascii="Times New Roman" w:eastAsia="Times New Roman" w:hAnsi="Times New Roman" w:cs="Times New Roman"/>
          <w:i/>
        </w:rPr>
        <w:t>(</w:t>
      </w:r>
      <w:r w:rsidR="00136AF9" w:rsidRPr="002F2029">
        <w:rPr>
          <w:rFonts w:ascii="Times New Roman" w:eastAsia="Times New Roman" w:hAnsi="Times New Roman" w:cs="Times New Roman"/>
          <w:i/>
        </w:rPr>
        <w:t xml:space="preserve">Vocazioni 6/2013 </w:t>
      </w:r>
      <w:hyperlink r:id="rId14" w:history="1">
        <w:r w:rsidR="00136AF9" w:rsidRPr="002F2029">
          <w:rPr>
            <w:rStyle w:val="Collegamentoipertestuale"/>
            <w:rFonts w:ascii="Times New Roman" w:eastAsia="Times New Roman" w:hAnsi="Times New Roman" w:cs="Times New Roman"/>
            <w:i/>
            <w:color w:val="000000" w:themeColor="text1"/>
            <w:u w:val="none"/>
          </w:rPr>
          <w:t>Cesare</w:t>
        </w:r>
        <w:r w:rsidR="00136AF9" w:rsidRPr="002F2029">
          <w:rPr>
            <w:rStyle w:val="Collegamentoipertestuale"/>
            <w:rFonts w:ascii="Times New Roman" w:eastAsia="Times New Roman" w:hAnsi="Times New Roman" w:cs="Times New Roman"/>
            <w:i/>
            <w:u w:val="none"/>
          </w:rPr>
          <w:t xml:space="preserve"> </w:t>
        </w:r>
        <w:r w:rsidR="00136AF9" w:rsidRPr="002F2029">
          <w:rPr>
            <w:rStyle w:val="Collegamentoipertestuale"/>
            <w:rFonts w:ascii="Times New Roman" w:eastAsia="Times New Roman" w:hAnsi="Times New Roman" w:cs="Times New Roman"/>
            <w:i/>
            <w:color w:val="000000" w:themeColor="text1"/>
            <w:u w:val="none"/>
          </w:rPr>
          <w:t>Falletti</w:t>
        </w:r>
      </w:hyperlink>
      <w:r w:rsidR="003557D5">
        <w:rPr>
          <w:rStyle w:val="Collegamentoipertestuale"/>
          <w:rFonts w:ascii="Times New Roman" w:eastAsia="Times New Roman" w:hAnsi="Times New Roman" w:cs="Times New Roman"/>
          <w:i/>
          <w:color w:val="000000" w:themeColor="text1"/>
          <w:u w:val="none"/>
        </w:rPr>
        <w:t>)</w:t>
      </w:r>
    </w:p>
    <w:p w:rsidR="002F2029" w:rsidRDefault="002F202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i/>
        </w:rPr>
      </w:pPr>
    </w:p>
    <w:p w:rsidR="002F2029" w:rsidRDefault="002F202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i/>
        </w:rPr>
      </w:pPr>
    </w:p>
    <w:p w:rsidR="002F2029" w:rsidRDefault="002F202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i/>
        </w:rPr>
      </w:pPr>
    </w:p>
    <w:p w:rsidR="003557D5" w:rsidRPr="003557D5" w:rsidRDefault="003557D5" w:rsidP="003557D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7"/>
          <w:szCs w:val="27"/>
        </w:rPr>
      </w:pPr>
      <w:r w:rsidRPr="003557D5">
        <w:rPr>
          <w:rFonts w:ascii="Times New Roman" w:eastAsia="Times New Roman" w:hAnsi="Times New Roman" w:cs="Times New Roman"/>
          <w:b/>
          <w:sz w:val="27"/>
          <w:szCs w:val="27"/>
        </w:rPr>
        <w:t>GUIDA</w:t>
      </w:r>
      <w:r>
        <w:rPr>
          <w:rFonts w:ascii="Times New Roman" w:eastAsia="Times New Roman" w:hAnsi="Times New Roman" w:cs="Times New Roman"/>
          <w:b/>
          <w:sz w:val="27"/>
          <w:szCs w:val="27"/>
        </w:rPr>
        <w:t xml:space="preserve">: </w:t>
      </w:r>
      <w:r w:rsidRPr="003557D5">
        <w:rPr>
          <w:rFonts w:ascii="Times New Roman" w:eastAsia="Times New Roman" w:hAnsi="Times New Roman" w:cs="Times New Roman"/>
          <w:sz w:val="27"/>
          <w:szCs w:val="27"/>
        </w:rPr>
        <w:t xml:space="preserve"> Nella fiducia di essere tutti chiamati dall’unico Signore, innalziamo a Lui la nostra</w:t>
      </w:r>
      <w:r>
        <w:rPr>
          <w:rFonts w:ascii="Times New Roman" w:eastAsia="Times New Roman" w:hAnsi="Times New Roman" w:cs="Times New Roman"/>
          <w:sz w:val="27"/>
          <w:szCs w:val="27"/>
        </w:rPr>
        <w:t xml:space="preserve"> </w:t>
      </w:r>
      <w:r w:rsidRPr="003557D5">
        <w:rPr>
          <w:rFonts w:ascii="Times New Roman" w:eastAsia="Times New Roman" w:hAnsi="Times New Roman" w:cs="Times New Roman"/>
          <w:sz w:val="27"/>
          <w:szCs w:val="27"/>
        </w:rPr>
        <w:t xml:space="preserve">preghiera e ad ogni invocazione ripetiamo: </w:t>
      </w:r>
      <w:r w:rsidRPr="003557D5">
        <w:rPr>
          <w:rFonts w:ascii="Times New Roman" w:eastAsia="Times New Roman" w:hAnsi="Times New Roman" w:cs="Times New Roman"/>
          <w:i/>
          <w:sz w:val="27"/>
          <w:szCs w:val="27"/>
        </w:rPr>
        <w:t>Signore fa’ che ascoltiamo la tua Parola.</w:t>
      </w:r>
    </w:p>
    <w:p w:rsidR="003557D5" w:rsidRPr="003557D5" w:rsidRDefault="003557D5" w:rsidP="003557D5">
      <w:pPr>
        <w:pStyle w:val="Didefault"/>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7"/>
          <w:szCs w:val="27"/>
        </w:rPr>
      </w:pPr>
      <w:r w:rsidRPr="003557D5">
        <w:rPr>
          <w:rFonts w:ascii="Times New Roman" w:eastAsia="Times New Roman" w:hAnsi="Times New Roman" w:cs="Times New Roman"/>
          <w:sz w:val="27"/>
          <w:szCs w:val="27"/>
        </w:rPr>
        <w:t>Per la Chiesa: Signore, fa’ che la tua Chiesa sappia sempre accogliere la vocazione di ciascuno,</w:t>
      </w:r>
      <w:r>
        <w:rPr>
          <w:rFonts w:ascii="Times New Roman" w:eastAsia="Times New Roman" w:hAnsi="Times New Roman" w:cs="Times New Roman"/>
          <w:sz w:val="27"/>
          <w:szCs w:val="27"/>
        </w:rPr>
        <w:t xml:space="preserve"> </w:t>
      </w:r>
      <w:r w:rsidRPr="003557D5">
        <w:rPr>
          <w:rFonts w:ascii="Times New Roman" w:eastAsia="Times New Roman" w:hAnsi="Times New Roman" w:cs="Times New Roman"/>
          <w:sz w:val="27"/>
          <w:szCs w:val="27"/>
        </w:rPr>
        <w:t>portare la speranza ai cuori affaticati e generare nuovi operai per la tua messe. Preghiamo.</w:t>
      </w:r>
    </w:p>
    <w:p w:rsidR="003557D5" w:rsidRPr="003557D5" w:rsidRDefault="003557D5" w:rsidP="003557D5">
      <w:pPr>
        <w:pStyle w:val="Didefault"/>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7"/>
          <w:szCs w:val="27"/>
        </w:rPr>
      </w:pPr>
      <w:r w:rsidRPr="003557D5">
        <w:rPr>
          <w:rFonts w:ascii="Times New Roman" w:eastAsia="Times New Roman" w:hAnsi="Times New Roman" w:cs="Times New Roman"/>
          <w:sz w:val="27"/>
          <w:szCs w:val="27"/>
        </w:rPr>
        <w:t>Per le comunità monastiche: Signore, dona a questi nostri fratelli e sorelle, in particolare alle</w:t>
      </w:r>
      <w:r>
        <w:rPr>
          <w:rFonts w:ascii="Times New Roman" w:eastAsia="Times New Roman" w:hAnsi="Times New Roman" w:cs="Times New Roman"/>
          <w:sz w:val="27"/>
          <w:szCs w:val="27"/>
        </w:rPr>
        <w:t xml:space="preserve"> </w:t>
      </w:r>
      <w:r w:rsidRPr="003557D5">
        <w:rPr>
          <w:rFonts w:ascii="Times New Roman" w:eastAsia="Times New Roman" w:hAnsi="Times New Roman" w:cs="Times New Roman"/>
          <w:sz w:val="27"/>
          <w:szCs w:val="27"/>
        </w:rPr>
        <w:t>sorelle Clarisse di Albano, il dono della contemplazione, della fraternità e della perseveranza:</w:t>
      </w:r>
      <w:r>
        <w:rPr>
          <w:rFonts w:ascii="Times New Roman" w:eastAsia="Times New Roman" w:hAnsi="Times New Roman" w:cs="Times New Roman"/>
          <w:sz w:val="27"/>
          <w:szCs w:val="27"/>
        </w:rPr>
        <w:t xml:space="preserve"> </w:t>
      </w:r>
      <w:r w:rsidRPr="003557D5">
        <w:rPr>
          <w:rFonts w:ascii="Times New Roman" w:eastAsia="Times New Roman" w:hAnsi="Times New Roman" w:cs="Times New Roman"/>
          <w:sz w:val="27"/>
          <w:szCs w:val="27"/>
        </w:rPr>
        <w:t>che dalla loro vita silenziosa sorgano tanti semi di vocazione. Preghiamo.</w:t>
      </w:r>
    </w:p>
    <w:p w:rsidR="003557D5" w:rsidRPr="003557D5" w:rsidRDefault="003557D5" w:rsidP="003557D5">
      <w:pPr>
        <w:pStyle w:val="Didefault"/>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7"/>
          <w:szCs w:val="27"/>
        </w:rPr>
      </w:pPr>
      <w:r w:rsidRPr="003557D5">
        <w:rPr>
          <w:rFonts w:ascii="Times New Roman" w:eastAsia="Times New Roman" w:hAnsi="Times New Roman" w:cs="Times New Roman"/>
          <w:sz w:val="27"/>
          <w:szCs w:val="27"/>
        </w:rPr>
        <w:t>Per le parrocchie: Signore, apri i cuori dei fedeli alla consape</w:t>
      </w:r>
      <w:r>
        <w:rPr>
          <w:rFonts w:ascii="Times New Roman" w:eastAsia="Times New Roman" w:hAnsi="Times New Roman" w:cs="Times New Roman"/>
          <w:sz w:val="27"/>
          <w:szCs w:val="27"/>
        </w:rPr>
        <w:t xml:space="preserve">volezza della propria vocazione </w:t>
      </w:r>
      <w:r w:rsidRPr="003557D5">
        <w:rPr>
          <w:rFonts w:ascii="Times New Roman" w:eastAsia="Times New Roman" w:hAnsi="Times New Roman" w:cs="Times New Roman"/>
          <w:sz w:val="27"/>
          <w:szCs w:val="27"/>
        </w:rPr>
        <w:t>battesimale, perché ogni parrocchia diventi luogo in cui la chia</w:t>
      </w:r>
      <w:r>
        <w:rPr>
          <w:rFonts w:ascii="Times New Roman" w:eastAsia="Times New Roman" w:hAnsi="Times New Roman" w:cs="Times New Roman"/>
          <w:sz w:val="27"/>
          <w:szCs w:val="27"/>
        </w:rPr>
        <w:t xml:space="preserve">mata di Dio viene riconosciuta, </w:t>
      </w:r>
      <w:r w:rsidRPr="003557D5">
        <w:rPr>
          <w:rFonts w:ascii="Times New Roman" w:eastAsia="Times New Roman" w:hAnsi="Times New Roman" w:cs="Times New Roman"/>
          <w:sz w:val="27"/>
          <w:szCs w:val="27"/>
        </w:rPr>
        <w:t>sostenuta e fatta fruttificare. Preghiamo.</w:t>
      </w:r>
    </w:p>
    <w:p w:rsidR="002F2029" w:rsidRPr="0035679E" w:rsidRDefault="003557D5" w:rsidP="0035679E">
      <w:pPr>
        <w:pStyle w:val="Didefault"/>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7"/>
          <w:szCs w:val="27"/>
        </w:rPr>
      </w:pPr>
      <w:r w:rsidRPr="003557D5">
        <w:rPr>
          <w:rFonts w:ascii="Times New Roman" w:eastAsia="Times New Roman" w:hAnsi="Times New Roman" w:cs="Times New Roman"/>
          <w:sz w:val="27"/>
          <w:szCs w:val="27"/>
        </w:rPr>
        <w:t>Per i giovani: Signore, ispira nei cuori dei ragazzi e delle ragazze il d</w:t>
      </w:r>
      <w:r>
        <w:rPr>
          <w:rFonts w:ascii="Times New Roman" w:eastAsia="Times New Roman" w:hAnsi="Times New Roman" w:cs="Times New Roman"/>
          <w:sz w:val="27"/>
          <w:szCs w:val="27"/>
        </w:rPr>
        <w:t>esiderio di ascoltare la tua</w:t>
      </w:r>
      <w:r w:rsidRPr="003557D5">
        <w:rPr>
          <w:rFonts w:ascii="Times New Roman" w:eastAsia="Times New Roman" w:hAnsi="Times New Roman" w:cs="Times New Roman"/>
          <w:sz w:val="27"/>
          <w:szCs w:val="27"/>
        </w:rPr>
        <w:t xml:space="preserve">voce che chiama: dona loro coraggio di rispondere con generosità, </w:t>
      </w:r>
      <w:r>
        <w:rPr>
          <w:rFonts w:ascii="Times New Roman" w:eastAsia="Times New Roman" w:hAnsi="Times New Roman" w:cs="Times New Roman"/>
          <w:sz w:val="27"/>
          <w:szCs w:val="27"/>
        </w:rPr>
        <w:t xml:space="preserve">per costruire una vita piena al </w:t>
      </w:r>
      <w:r w:rsidRPr="003557D5">
        <w:rPr>
          <w:rFonts w:ascii="Times New Roman" w:eastAsia="Times New Roman" w:hAnsi="Times New Roman" w:cs="Times New Roman"/>
          <w:sz w:val="27"/>
          <w:szCs w:val="27"/>
        </w:rPr>
        <w:t>servizio del Vangelo e del prossimo. Preghiamo.</w:t>
      </w:r>
    </w:p>
    <w:p w:rsidR="002F2029" w:rsidRDefault="002F2029" w:rsidP="002F202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sz w:val="27"/>
          <w:szCs w:val="27"/>
        </w:rPr>
      </w:pP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16"/>
          <w:szCs w:val="16"/>
        </w:rPr>
      </w:pPr>
    </w:p>
    <w:p w:rsidR="00D30458" w:rsidRDefault="00D30458"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7"/>
          <w:szCs w:val="27"/>
        </w:rPr>
      </w:pPr>
    </w:p>
    <w:p w:rsidR="00D30458" w:rsidRDefault="00D30458"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bCs/>
          <w:sz w:val="27"/>
          <w:szCs w:val="27"/>
        </w:rPr>
      </w:pP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eastAsia="Times New Roman" w:hAnsi="Times New Roman" w:cs="Times New Roman"/>
          <w:sz w:val="27"/>
          <w:szCs w:val="27"/>
        </w:rPr>
      </w:pPr>
      <w:r w:rsidRPr="00530EFC">
        <w:rPr>
          <w:rFonts w:ascii="Times New Roman" w:hAnsi="Times New Roman"/>
          <w:b/>
          <w:bCs/>
          <w:sz w:val="27"/>
          <w:szCs w:val="27"/>
        </w:rPr>
        <w:t>GUIDA:</w:t>
      </w:r>
      <w:r w:rsidRPr="00530EFC">
        <w:rPr>
          <w:rFonts w:ascii="Times New Roman" w:hAnsi="Times New Roman"/>
          <w:sz w:val="27"/>
          <w:szCs w:val="27"/>
        </w:rPr>
        <w:t xml:space="preserve"> In comunione con tutta la Chiesa preghiamo: </w:t>
      </w:r>
      <w:r w:rsidRPr="00530EFC">
        <w:rPr>
          <w:rFonts w:ascii="Times New Roman" w:hAnsi="Times New Roman"/>
          <w:b/>
          <w:bCs/>
          <w:sz w:val="27"/>
          <w:szCs w:val="27"/>
        </w:rPr>
        <w:t>Padre nostro…</w:t>
      </w:r>
    </w:p>
    <w:p w:rsidR="001F756D" w:rsidRPr="00530EFC"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sz w:val="27"/>
          <w:szCs w:val="27"/>
        </w:rPr>
      </w:pPr>
    </w:p>
    <w:p w:rsidR="002363C6" w:rsidRDefault="002363C6"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hAnsi="Times New Roman"/>
          <w:b/>
          <w:bCs/>
          <w:color w:val="000000" w:themeColor="text1"/>
          <w:sz w:val="28"/>
          <w:szCs w:val="28"/>
        </w:rPr>
      </w:pPr>
    </w:p>
    <w:p w:rsidR="001F756D" w:rsidRPr="0035679E"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color w:val="000000" w:themeColor="text1"/>
          <w:sz w:val="28"/>
          <w:szCs w:val="28"/>
          <w:u w:color="FF0000"/>
        </w:rPr>
      </w:pPr>
      <w:bookmarkStart w:id="0" w:name="_GoBack"/>
      <w:bookmarkEnd w:id="0"/>
      <w:r w:rsidRPr="0035679E">
        <w:rPr>
          <w:rFonts w:ascii="Times New Roman" w:hAnsi="Times New Roman"/>
          <w:b/>
          <w:bCs/>
          <w:color w:val="000000" w:themeColor="text1"/>
          <w:sz w:val="28"/>
          <w:szCs w:val="28"/>
        </w:rPr>
        <w:t>P</w:t>
      </w:r>
      <w:r w:rsidR="0035679E">
        <w:rPr>
          <w:rFonts w:ascii="Times New Roman" w:hAnsi="Times New Roman"/>
          <w:b/>
          <w:bCs/>
          <w:color w:val="000000" w:themeColor="text1"/>
          <w:sz w:val="28"/>
          <w:szCs w:val="28"/>
        </w:rPr>
        <w:t>REGHIERA</w:t>
      </w:r>
      <w:r w:rsidRPr="0035679E">
        <w:rPr>
          <w:rFonts w:ascii="Times New Roman" w:hAnsi="Times New Roman"/>
          <w:b/>
          <w:bCs/>
          <w:color w:val="000000" w:themeColor="text1"/>
          <w:sz w:val="28"/>
          <w:szCs w:val="28"/>
          <w:u w:color="FF0000"/>
        </w:rPr>
        <w:t xml:space="preserve"> </w:t>
      </w:r>
    </w:p>
    <w:p w:rsidR="0035679E" w:rsidRDefault="0035679E" w:rsidP="003B7C5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eastAsia="Times New Roman" w:hAnsi="Times New Roman" w:cs="Times New Roman"/>
          <w:bCs/>
          <w:sz w:val="26"/>
          <w:szCs w:val="26"/>
        </w:rPr>
      </w:pPr>
    </w:p>
    <w:p w:rsidR="001F756D" w:rsidRPr="0035679E" w:rsidRDefault="0035679E" w:rsidP="0035679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Cs/>
          <w:sz w:val="26"/>
          <w:szCs w:val="26"/>
        </w:rPr>
      </w:pPr>
      <w:r w:rsidRPr="0035679E">
        <w:rPr>
          <w:rFonts w:ascii="Times New Roman" w:eastAsia="Times New Roman" w:hAnsi="Times New Roman" w:cs="Times New Roman"/>
          <w:bCs/>
          <w:sz w:val="26"/>
          <w:szCs w:val="26"/>
        </w:rPr>
        <w:t>Io sono creato per fare e per essere qualcuno</w:t>
      </w:r>
      <w:r w:rsidRPr="0035679E">
        <w:rPr>
          <w:rFonts w:ascii="Times New Roman" w:eastAsia="Times New Roman" w:hAnsi="Times New Roman" w:cs="Times New Roman"/>
          <w:bCs/>
          <w:sz w:val="26"/>
          <w:szCs w:val="26"/>
        </w:rPr>
        <w:br/>
        <w:t>per cui nessun altro è creato.</w:t>
      </w:r>
      <w:r w:rsidRPr="0035679E">
        <w:rPr>
          <w:rFonts w:ascii="Times New Roman" w:eastAsia="Times New Roman" w:hAnsi="Times New Roman" w:cs="Times New Roman"/>
          <w:bCs/>
          <w:sz w:val="26"/>
          <w:szCs w:val="26"/>
        </w:rPr>
        <w:br/>
        <w:t>Io occupo un posto mio</w:t>
      </w:r>
      <w:r w:rsidRPr="0035679E">
        <w:rPr>
          <w:rFonts w:ascii="Times New Roman" w:eastAsia="Times New Roman" w:hAnsi="Times New Roman" w:cs="Times New Roman"/>
          <w:bCs/>
          <w:sz w:val="26"/>
          <w:szCs w:val="26"/>
        </w:rPr>
        <w:br/>
        <w:t>nei consigli di Dio, nel mondo di Dio:</w:t>
      </w:r>
      <w:r w:rsidRPr="0035679E">
        <w:rPr>
          <w:rFonts w:ascii="Times New Roman" w:eastAsia="Times New Roman" w:hAnsi="Times New Roman" w:cs="Times New Roman"/>
          <w:bCs/>
          <w:sz w:val="26"/>
          <w:szCs w:val="26"/>
        </w:rPr>
        <w:br/>
        <w:t>un posto da nessun altro occupato.</w:t>
      </w:r>
      <w:r w:rsidRPr="0035679E">
        <w:rPr>
          <w:rFonts w:ascii="Times New Roman" w:eastAsia="Times New Roman" w:hAnsi="Times New Roman" w:cs="Times New Roman"/>
          <w:bCs/>
          <w:sz w:val="26"/>
          <w:szCs w:val="26"/>
        </w:rPr>
        <w:br/>
        <w:t>Poco importa che io sia ricco, povero</w:t>
      </w:r>
      <w:r w:rsidRPr="0035679E">
        <w:rPr>
          <w:rFonts w:ascii="Times New Roman" w:eastAsia="Times New Roman" w:hAnsi="Times New Roman" w:cs="Times New Roman"/>
          <w:bCs/>
          <w:sz w:val="26"/>
          <w:szCs w:val="26"/>
        </w:rPr>
        <w:br/>
        <w:t>disprezzato o stimato dagli uomini:</w:t>
      </w:r>
      <w:r w:rsidRPr="0035679E">
        <w:rPr>
          <w:rFonts w:ascii="Times New Roman" w:eastAsia="Times New Roman" w:hAnsi="Times New Roman" w:cs="Times New Roman"/>
          <w:bCs/>
          <w:sz w:val="26"/>
          <w:szCs w:val="26"/>
        </w:rPr>
        <w:br/>
        <w:t>Dio mi conosce e mi chiama per nome.</w:t>
      </w:r>
      <w:r w:rsidRPr="0035679E">
        <w:rPr>
          <w:rFonts w:ascii="Times New Roman" w:eastAsia="Times New Roman" w:hAnsi="Times New Roman" w:cs="Times New Roman"/>
          <w:bCs/>
          <w:sz w:val="26"/>
          <w:szCs w:val="26"/>
        </w:rPr>
        <w:br/>
        <w:t>Egli mi ha affidato un lavoro</w:t>
      </w:r>
      <w:r w:rsidRPr="0035679E">
        <w:rPr>
          <w:rFonts w:ascii="Times New Roman" w:eastAsia="Times New Roman" w:hAnsi="Times New Roman" w:cs="Times New Roman"/>
          <w:bCs/>
          <w:sz w:val="26"/>
          <w:szCs w:val="26"/>
        </w:rPr>
        <w:br/>
        <w:t>che non ha affidato a nessun altro.</w:t>
      </w:r>
      <w:r w:rsidRPr="0035679E">
        <w:rPr>
          <w:rFonts w:ascii="Times New Roman" w:eastAsia="Times New Roman" w:hAnsi="Times New Roman" w:cs="Times New Roman"/>
          <w:bCs/>
          <w:sz w:val="26"/>
          <w:szCs w:val="26"/>
        </w:rPr>
        <w:br/>
        <w:t>Io ho la mia missione.</w:t>
      </w:r>
      <w:r w:rsidRPr="0035679E">
        <w:rPr>
          <w:rFonts w:ascii="Times New Roman" w:eastAsia="Times New Roman" w:hAnsi="Times New Roman" w:cs="Times New Roman"/>
          <w:bCs/>
          <w:sz w:val="26"/>
          <w:szCs w:val="26"/>
        </w:rPr>
        <w:br/>
        <w:t>In qualche modo sono necessario ai suoi intenti</w:t>
      </w:r>
      <w:r w:rsidRPr="0035679E">
        <w:rPr>
          <w:rFonts w:ascii="Times New Roman" w:eastAsia="Times New Roman" w:hAnsi="Times New Roman" w:cs="Times New Roman"/>
          <w:bCs/>
          <w:sz w:val="26"/>
          <w:szCs w:val="26"/>
        </w:rPr>
        <w:br/>
        <w:t>tanto necessario al posto mio</w:t>
      </w:r>
      <w:r w:rsidRPr="0035679E">
        <w:rPr>
          <w:rFonts w:ascii="Times New Roman" w:eastAsia="Times New Roman" w:hAnsi="Times New Roman" w:cs="Times New Roman"/>
          <w:bCs/>
          <w:sz w:val="26"/>
          <w:szCs w:val="26"/>
        </w:rPr>
        <w:br/>
        <w:t>quanto un arcangelo al suo.</w:t>
      </w:r>
      <w:r w:rsidRPr="0035679E">
        <w:rPr>
          <w:rFonts w:ascii="Times New Roman" w:eastAsia="Times New Roman" w:hAnsi="Times New Roman" w:cs="Times New Roman"/>
          <w:bCs/>
          <w:sz w:val="26"/>
          <w:szCs w:val="26"/>
        </w:rPr>
        <w:br/>
        <w:t>Egli non ha creato me inutilmente.</w:t>
      </w:r>
      <w:r w:rsidRPr="0035679E">
        <w:rPr>
          <w:rFonts w:ascii="Times New Roman" w:eastAsia="Times New Roman" w:hAnsi="Times New Roman" w:cs="Times New Roman"/>
          <w:bCs/>
          <w:sz w:val="26"/>
          <w:szCs w:val="26"/>
        </w:rPr>
        <w:br/>
        <w:t>Io farò del bene, farò il suo lavoro.</w:t>
      </w:r>
      <w:r w:rsidRPr="0035679E">
        <w:rPr>
          <w:rFonts w:ascii="Times New Roman" w:eastAsia="Times New Roman" w:hAnsi="Times New Roman" w:cs="Times New Roman"/>
          <w:bCs/>
          <w:sz w:val="26"/>
          <w:szCs w:val="26"/>
        </w:rPr>
        <w:br/>
        <w:t>Sarò un angelo di pace</w:t>
      </w:r>
      <w:r w:rsidRPr="0035679E">
        <w:rPr>
          <w:rFonts w:ascii="Times New Roman" w:eastAsia="Times New Roman" w:hAnsi="Times New Roman" w:cs="Times New Roman"/>
          <w:bCs/>
          <w:sz w:val="26"/>
          <w:szCs w:val="26"/>
        </w:rPr>
        <w:br/>
        <w:t>un predicatore della verità</w:t>
      </w:r>
      <w:r w:rsidRPr="0035679E">
        <w:rPr>
          <w:rFonts w:ascii="Times New Roman" w:eastAsia="Times New Roman" w:hAnsi="Times New Roman" w:cs="Times New Roman"/>
          <w:bCs/>
          <w:sz w:val="26"/>
          <w:szCs w:val="26"/>
        </w:rPr>
        <w:br/>
        <w:t>nel posto che egli mi ha assegnato</w:t>
      </w:r>
      <w:r w:rsidRPr="0035679E">
        <w:rPr>
          <w:rFonts w:ascii="Times New Roman" w:eastAsia="Times New Roman" w:hAnsi="Times New Roman" w:cs="Times New Roman"/>
          <w:bCs/>
          <w:sz w:val="26"/>
          <w:szCs w:val="26"/>
        </w:rPr>
        <w:br/>
        <w:t>anche senza che io lo sappia,</w:t>
      </w:r>
      <w:r w:rsidRPr="0035679E">
        <w:rPr>
          <w:rFonts w:ascii="Times New Roman" w:eastAsia="Times New Roman" w:hAnsi="Times New Roman" w:cs="Times New Roman"/>
          <w:bCs/>
          <w:sz w:val="26"/>
          <w:szCs w:val="26"/>
        </w:rPr>
        <w:br/>
        <w:t>purché io segua i suoi comandamenti</w:t>
      </w:r>
      <w:r w:rsidRPr="0035679E">
        <w:rPr>
          <w:rFonts w:ascii="Times New Roman" w:eastAsia="Times New Roman" w:hAnsi="Times New Roman" w:cs="Times New Roman"/>
          <w:bCs/>
          <w:sz w:val="26"/>
          <w:szCs w:val="26"/>
        </w:rPr>
        <w:br/>
        <w:t>e lo serva nella mia vocazione.</w:t>
      </w:r>
    </w:p>
    <w:p w:rsidR="00D30458" w:rsidRDefault="00D30458" w:rsidP="003B7C5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sz w:val="28"/>
          <w:szCs w:val="28"/>
        </w:rPr>
      </w:pPr>
    </w:p>
    <w:p w:rsidR="00D30458" w:rsidRDefault="00D30458" w:rsidP="003B7C5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sz w:val="28"/>
          <w:szCs w:val="28"/>
        </w:rPr>
      </w:pPr>
    </w:p>
    <w:p w:rsidR="001F756D" w:rsidRPr="001F756D" w:rsidRDefault="001F756D" w:rsidP="003B7C5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center"/>
        <w:rPr>
          <w:rFonts w:ascii="Times New Roman" w:eastAsia="Times New Roman" w:hAnsi="Times New Roman" w:cs="Times New Roman"/>
          <w:b/>
          <w:bCs/>
          <w:sz w:val="28"/>
          <w:szCs w:val="28"/>
        </w:rPr>
      </w:pPr>
      <w:r w:rsidRPr="001F756D">
        <w:rPr>
          <w:rFonts w:ascii="Times New Roman" w:eastAsia="Times New Roman" w:hAnsi="Times New Roman" w:cs="Times New Roman"/>
          <w:b/>
          <w:bCs/>
          <w:sz w:val="28"/>
          <w:szCs w:val="28"/>
        </w:rPr>
        <w:t>ORAZIONE</w:t>
      </w:r>
    </w:p>
    <w:p w:rsidR="001F756D" w:rsidRPr="001F756D" w:rsidRDefault="001F756D" w:rsidP="001F756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ascii="Times New Roman" w:hAnsi="Times New Roman"/>
          <w:sz w:val="28"/>
          <w:szCs w:val="28"/>
        </w:rPr>
      </w:pPr>
    </w:p>
    <w:p w:rsidR="00F07939" w:rsidRPr="003557D5" w:rsidRDefault="00AF4C9D" w:rsidP="003557D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sz w:val="25"/>
          <w:szCs w:val="25"/>
        </w:rPr>
        <w:sectPr w:rsidR="00F07939" w:rsidRPr="003557D5" w:rsidSect="001F756D">
          <w:type w:val="continuous"/>
          <w:pgSz w:w="11906" w:h="16838"/>
          <w:pgMar w:top="1417" w:right="1134" w:bottom="1134" w:left="1134" w:header="708" w:footer="708" w:gutter="0"/>
          <w:cols w:space="720"/>
          <w:titlePg/>
          <w:docGrid w:linePitch="299"/>
        </w:sectPr>
      </w:pPr>
      <w:r w:rsidRPr="00AF4C9D">
        <w:rPr>
          <w:rFonts w:ascii="Times New Roman" w:eastAsia="Times New Roman" w:hAnsi="Times New Roman" w:cs="Times New Roman"/>
          <w:sz w:val="25"/>
          <w:szCs w:val="25"/>
        </w:rPr>
        <w:t>O Dio Padre di ogni bellezza e fondamento della nostra speranza, infondi in noi la grazia del tuo Santo Spirito, affinché la nostra vita casta, povera e obbediente, diventi restituzione dell’infinito amore con cui ci ricolmi. Il ‘sì’ pronunciato nel grembo della madre Chiesa ti magnifichi, o Padre Santo, nel cantico di lode che sgorga dalle nostre labbra quale segno di sicura speranza nella promessa di eternità che ci fai già pregustare in Cristo tuo Figlio e nostro Signore.</w:t>
      </w:r>
      <w:r>
        <w:rPr>
          <w:rFonts w:ascii="Times New Roman" w:eastAsia="Times New Roman" w:hAnsi="Times New Roman" w:cs="Times New Roman"/>
          <w:sz w:val="25"/>
          <w:szCs w:val="25"/>
        </w:rPr>
        <w:t xml:space="preserve"> Amen.</w:t>
      </w:r>
      <w:r w:rsidR="001F756D" w:rsidRPr="00530EFC">
        <w:rPr>
          <w:rFonts w:ascii="Times New Roman" w:eastAsia="Times New Roman" w:hAnsi="Times New Roman" w:cs="Times New Roman"/>
          <w:sz w:val="25"/>
          <w:szCs w:val="25"/>
        </w:rPr>
        <w:br/>
      </w:r>
    </w:p>
    <w:p w:rsidR="00381765" w:rsidRPr="00EE13A1" w:rsidRDefault="00381765" w:rsidP="00BD6D54">
      <w:pPr>
        <w:spacing w:before="100" w:beforeAutospacing="1" w:after="100" w:afterAutospacing="1" w:line="276" w:lineRule="auto"/>
        <w:rPr>
          <w:rFonts w:ascii="Times New Roman" w:eastAsia="Times New Roman" w:hAnsi="Times New Roman" w:cs="Times New Roman"/>
          <w:bCs/>
          <w:spacing w:val="-2"/>
          <w:sz w:val="28"/>
          <w:szCs w:val="28"/>
        </w:rPr>
        <w:sectPr w:rsidR="00381765" w:rsidRPr="00EE13A1" w:rsidSect="00381765">
          <w:type w:val="continuous"/>
          <w:pgSz w:w="11906" w:h="16838"/>
          <w:pgMar w:top="1417" w:right="1134" w:bottom="1134" w:left="1134" w:header="708" w:footer="708" w:gutter="0"/>
          <w:cols w:space="720"/>
          <w:titlePg/>
          <w:docGrid w:linePitch="299"/>
        </w:sectPr>
      </w:pPr>
    </w:p>
    <w:p w:rsidR="00BD6D54" w:rsidRDefault="00BD6D54" w:rsidP="00BD6D54">
      <w:pPr>
        <w:spacing w:before="100" w:beforeAutospacing="1" w:after="100" w:afterAutospacing="1" w:line="276" w:lineRule="auto"/>
        <w:rPr>
          <w:rFonts w:ascii="Times New Roman" w:eastAsia="Times New Roman" w:hAnsi="Times New Roman" w:cs="Times New Roman"/>
          <w:bCs/>
          <w:i/>
          <w:spacing w:val="-2"/>
          <w:sz w:val="28"/>
          <w:szCs w:val="28"/>
        </w:rPr>
      </w:pPr>
    </w:p>
    <w:sectPr w:rsidR="00BD6D54" w:rsidSect="00381765">
      <w:type w:val="continuous"/>
      <w:pgSz w:w="11906" w:h="16838"/>
      <w:pgMar w:top="1417" w:right="1134" w:bottom="1134" w:left="1134"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986" w:rsidRDefault="00061986" w:rsidP="00175B61">
      <w:pPr>
        <w:spacing w:after="0"/>
      </w:pPr>
      <w:r>
        <w:separator/>
      </w:r>
    </w:p>
  </w:endnote>
  <w:endnote w:type="continuationSeparator" w:id="0">
    <w:p w:rsidR="00061986" w:rsidRDefault="00061986" w:rsidP="00175B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doni MT Black">
    <w:panose1 w:val="02070A03080606020203"/>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596429"/>
      <w:docPartObj>
        <w:docPartGallery w:val="Page Numbers (Bottom of Page)"/>
        <w:docPartUnique/>
      </w:docPartObj>
    </w:sdtPr>
    <w:sdtEndPr/>
    <w:sdtContent>
      <w:p w:rsidR="00175B61" w:rsidRDefault="00175B61">
        <w:pPr>
          <w:pStyle w:val="Pidipagina"/>
          <w:jc w:val="center"/>
        </w:pPr>
        <w:r>
          <w:fldChar w:fldCharType="begin"/>
        </w:r>
        <w:r>
          <w:instrText>PAGE   \* MERGEFORMAT</w:instrText>
        </w:r>
        <w:r>
          <w:fldChar w:fldCharType="separate"/>
        </w:r>
        <w:r w:rsidR="002363C6">
          <w:rPr>
            <w:noProof/>
          </w:rPr>
          <w:t>4</w:t>
        </w:r>
        <w:r>
          <w:fldChar w:fldCharType="end"/>
        </w:r>
      </w:p>
    </w:sdtContent>
  </w:sdt>
  <w:p w:rsidR="00623EA3" w:rsidRDefault="00623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986" w:rsidRDefault="00061986" w:rsidP="00175B61">
      <w:pPr>
        <w:spacing w:after="0"/>
      </w:pPr>
      <w:r>
        <w:separator/>
      </w:r>
    </w:p>
  </w:footnote>
  <w:footnote w:type="continuationSeparator" w:id="0">
    <w:p w:rsidR="00061986" w:rsidRDefault="00061986" w:rsidP="00175B6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3DC"/>
      </v:shape>
    </w:pict>
  </w:numPicBullet>
  <w:abstractNum w:abstractNumId="0">
    <w:nsid w:val="09C75799"/>
    <w:multiLevelType w:val="hybridMultilevel"/>
    <w:tmpl w:val="AF8C3CC2"/>
    <w:styleLink w:val="Stileimportato1"/>
    <w:lvl w:ilvl="0" w:tplc="3F88D52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6CF62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D63AA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AED91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B728528">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0E7092">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E04F66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A5883D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0CAEBA">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7200F"/>
    <w:multiLevelType w:val="hybridMultilevel"/>
    <w:tmpl w:val="AF8C3CC2"/>
    <w:numStyleLink w:val="Stileimportato1"/>
  </w:abstractNum>
  <w:abstractNum w:abstractNumId="2">
    <w:nsid w:val="368C67FA"/>
    <w:multiLevelType w:val="hybridMultilevel"/>
    <w:tmpl w:val="99B64C0A"/>
    <w:lvl w:ilvl="0" w:tplc="E95C00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1573F4"/>
    <w:multiLevelType w:val="hybridMultilevel"/>
    <w:tmpl w:val="3FAC12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14523F4"/>
    <w:multiLevelType w:val="hybridMultilevel"/>
    <w:tmpl w:val="8D3A61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0C7180"/>
    <w:rsid w:val="00005511"/>
    <w:rsid w:val="00012C07"/>
    <w:rsid w:val="00032C90"/>
    <w:rsid w:val="000525CE"/>
    <w:rsid w:val="00052D32"/>
    <w:rsid w:val="00053521"/>
    <w:rsid w:val="00061986"/>
    <w:rsid w:val="00061A35"/>
    <w:rsid w:val="00061D25"/>
    <w:rsid w:val="0006795E"/>
    <w:rsid w:val="00075C02"/>
    <w:rsid w:val="00090055"/>
    <w:rsid w:val="00092D0E"/>
    <w:rsid w:val="00096164"/>
    <w:rsid w:val="000C6967"/>
    <w:rsid w:val="000C7180"/>
    <w:rsid w:val="000D0A0C"/>
    <w:rsid w:val="000E3F60"/>
    <w:rsid w:val="001016D8"/>
    <w:rsid w:val="00104E21"/>
    <w:rsid w:val="00113CAF"/>
    <w:rsid w:val="001157E5"/>
    <w:rsid w:val="00120238"/>
    <w:rsid w:val="001368C9"/>
    <w:rsid w:val="00136AF9"/>
    <w:rsid w:val="001458FF"/>
    <w:rsid w:val="001463FB"/>
    <w:rsid w:val="0014700F"/>
    <w:rsid w:val="00173849"/>
    <w:rsid w:val="00175B61"/>
    <w:rsid w:val="0018766B"/>
    <w:rsid w:val="00190947"/>
    <w:rsid w:val="0019585B"/>
    <w:rsid w:val="001A698A"/>
    <w:rsid w:val="001E0843"/>
    <w:rsid w:val="001E5B9D"/>
    <w:rsid w:val="001F756D"/>
    <w:rsid w:val="002044A6"/>
    <w:rsid w:val="00216EF7"/>
    <w:rsid w:val="002215DD"/>
    <w:rsid w:val="002363C6"/>
    <w:rsid w:val="0026311F"/>
    <w:rsid w:val="00274D46"/>
    <w:rsid w:val="002855E8"/>
    <w:rsid w:val="00285F5F"/>
    <w:rsid w:val="002973FC"/>
    <w:rsid w:val="00297AE1"/>
    <w:rsid w:val="002A05EA"/>
    <w:rsid w:val="002A0DA8"/>
    <w:rsid w:val="002B4085"/>
    <w:rsid w:val="002B453B"/>
    <w:rsid w:val="002D5BFF"/>
    <w:rsid w:val="002E0B8D"/>
    <w:rsid w:val="002E2B25"/>
    <w:rsid w:val="002F2029"/>
    <w:rsid w:val="00306EEE"/>
    <w:rsid w:val="00316C16"/>
    <w:rsid w:val="00316D55"/>
    <w:rsid w:val="00321C34"/>
    <w:rsid w:val="00323399"/>
    <w:rsid w:val="00337514"/>
    <w:rsid w:val="003557D5"/>
    <w:rsid w:val="0035679E"/>
    <w:rsid w:val="00361DFA"/>
    <w:rsid w:val="00381765"/>
    <w:rsid w:val="00384101"/>
    <w:rsid w:val="003869D5"/>
    <w:rsid w:val="003A64E1"/>
    <w:rsid w:val="003B7C5A"/>
    <w:rsid w:val="003D5066"/>
    <w:rsid w:val="003F1F45"/>
    <w:rsid w:val="00404307"/>
    <w:rsid w:val="00413E99"/>
    <w:rsid w:val="00431AF7"/>
    <w:rsid w:val="00451A59"/>
    <w:rsid w:val="00461119"/>
    <w:rsid w:val="004724E6"/>
    <w:rsid w:val="00473469"/>
    <w:rsid w:val="00483974"/>
    <w:rsid w:val="004846D1"/>
    <w:rsid w:val="00494FA8"/>
    <w:rsid w:val="004B0BAC"/>
    <w:rsid w:val="004B71C7"/>
    <w:rsid w:val="004C0413"/>
    <w:rsid w:val="004D71FE"/>
    <w:rsid w:val="00530EFC"/>
    <w:rsid w:val="00551AD3"/>
    <w:rsid w:val="005716EF"/>
    <w:rsid w:val="00574AFD"/>
    <w:rsid w:val="005908EE"/>
    <w:rsid w:val="005D1556"/>
    <w:rsid w:val="005D1E64"/>
    <w:rsid w:val="005D284A"/>
    <w:rsid w:val="006067F7"/>
    <w:rsid w:val="00615522"/>
    <w:rsid w:val="00623EA3"/>
    <w:rsid w:val="00634E3A"/>
    <w:rsid w:val="006368DC"/>
    <w:rsid w:val="0064260B"/>
    <w:rsid w:val="00646D71"/>
    <w:rsid w:val="0067608A"/>
    <w:rsid w:val="00686620"/>
    <w:rsid w:val="006A0123"/>
    <w:rsid w:val="006B477E"/>
    <w:rsid w:val="006C412D"/>
    <w:rsid w:val="006C5EBF"/>
    <w:rsid w:val="006D2408"/>
    <w:rsid w:val="00706797"/>
    <w:rsid w:val="007110F4"/>
    <w:rsid w:val="0071676A"/>
    <w:rsid w:val="007203E9"/>
    <w:rsid w:val="00744D27"/>
    <w:rsid w:val="00753BA9"/>
    <w:rsid w:val="00756E3B"/>
    <w:rsid w:val="007629DB"/>
    <w:rsid w:val="007768C8"/>
    <w:rsid w:val="00780829"/>
    <w:rsid w:val="00781254"/>
    <w:rsid w:val="007826D3"/>
    <w:rsid w:val="00784750"/>
    <w:rsid w:val="00786D95"/>
    <w:rsid w:val="007A39CC"/>
    <w:rsid w:val="007E134C"/>
    <w:rsid w:val="007E2CD1"/>
    <w:rsid w:val="007F4F80"/>
    <w:rsid w:val="007F62AB"/>
    <w:rsid w:val="008155F8"/>
    <w:rsid w:val="00816DC9"/>
    <w:rsid w:val="00821300"/>
    <w:rsid w:val="00822ED2"/>
    <w:rsid w:val="00845664"/>
    <w:rsid w:val="0085542B"/>
    <w:rsid w:val="00856C5E"/>
    <w:rsid w:val="00860892"/>
    <w:rsid w:val="008917EE"/>
    <w:rsid w:val="008A7572"/>
    <w:rsid w:val="008C5DA1"/>
    <w:rsid w:val="008D0901"/>
    <w:rsid w:val="008E5BC2"/>
    <w:rsid w:val="008F3A3F"/>
    <w:rsid w:val="00902C53"/>
    <w:rsid w:val="00912BB8"/>
    <w:rsid w:val="0094126E"/>
    <w:rsid w:val="00941983"/>
    <w:rsid w:val="009525C3"/>
    <w:rsid w:val="00956C49"/>
    <w:rsid w:val="00971F43"/>
    <w:rsid w:val="00972EE3"/>
    <w:rsid w:val="00981F5D"/>
    <w:rsid w:val="009823F1"/>
    <w:rsid w:val="00995219"/>
    <w:rsid w:val="009B0DCE"/>
    <w:rsid w:val="009C1BB6"/>
    <w:rsid w:val="009D4045"/>
    <w:rsid w:val="009E1F2B"/>
    <w:rsid w:val="009E76C5"/>
    <w:rsid w:val="00A236C5"/>
    <w:rsid w:val="00A26B0E"/>
    <w:rsid w:val="00A45F99"/>
    <w:rsid w:val="00A53939"/>
    <w:rsid w:val="00A846B1"/>
    <w:rsid w:val="00A95E83"/>
    <w:rsid w:val="00AB5871"/>
    <w:rsid w:val="00AC05CC"/>
    <w:rsid w:val="00AC3337"/>
    <w:rsid w:val="00AC3A00"/>
    <w:rsid w:val="00AC611E"/>
    <w:rsid w:val="00AD41A2"/>
    <w:rsid w:val="00AF4C9D"/>
    <w:rsid w:val="00B27B49"/>
    <w:rsid w:val="00B31AAD"/>
    <w:rsid w:val="00B43486"/>
    <w:rsid w:val="00B43FF5"/>
    <w:rsid w:val="00B54544"/>
    <w:rsid w:val="00BA4BD5"/>
    <w:rsid w:val="00BD6D54"/>
    <w:rsid w:val="00BE3FD9"/>
    <w:rsid w:val="00BF5BCD"/>
    <w:rsid w:val="00C048BB"/>
    <w:rsid w:val="00C324DA"/>
    <w:rsid w:val="00C46A9E"/>
    <w:rsid w:val="00C51D1C"/>
    <w:rsid w:val="00C5669E"/>
    <w:rsid w:val="00C709DF"/>
    <w:rsid w:val="00C7364D"/>
    <w:rsid w:val="00C869DA"/>
    <w:rsid w:val="00C95606"/>
    <w:rsid w:val="00CC2C9A"/>
    <w:rsid w:val="00CD4E7F"/>
    <w:rsid w:val="00CF1D41"/>
    <w:rsid w:val="00CF4475"/>
    <w:rsid w:val="00D11177"/>
    <w:rsid w:val="00D152E8"/>
    <w:rsid w:val="00D16D08"/>
    <w:rsid w:val="00D207A4"/>
    <w:rsid w:val="00D30458"/>
    <w:rsid w:val="00D34164"/>
    <w:rsid w:val="00D831BE"/>
    <w:rsid w:val="00DC6D06"/>
    <w:rsid w:val="00DD0686"/>
    <w:rsid w:val="00DD4A8D"/>
    <w:rsid w:val="00DE7567"/>
    <w:rsid w:val="00DF739F"/>
    <w:rsid w:val="00E25ACC"/>
    <w:rsid w:val="00E4666C"/>
    <w:rsid w:val="00E51F1F"/>
    <w:rsid w:val="00E61C1E"/>
    <w:rsid w:val="00E64414"/>
    <w:rsid w:val="00EA3343"/>
    <w:rsid w:val="00EC0B9E"/>
    <w:rsid w:val="00ED733E"/>
    <w:rsid w:val="00EE0CD0"/>
    <w:rsid w:val="00EE13A1"/>
    <w:rsid w:val="00F05C2B"/>
    <w:rsid w:val="00F07939"/>
    <w:rsid w:val="00F11DD6"/>
    <w:rsid w:val="00F23902"/>
    <w:rsid w:val="00F3708E"/>
    <w:rsid w:val="00F551B7"/>
    <w:rsid w:val="00F73211"/>
    <w:rsid w:val="00F810B3"/>
    <w:rsid w:val="00F87CED"/>
    <w:rsid w:val="00FB3F1B"/>
    <w:rsid w:val="00FC0478"/>
    <w:rsid w:val="00FC2A27"/>
    <w:rsid w:val="00FE054A"/>
    <w:rsid w:val="00FE3412"/>
    <w:rsid w:val="00FF194D"/>
    <w:rsid w:val="00FF4F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rFonts w:ascii="Times New Roman" w:eastAsia="Times New Roman" w:hAnsi="Times New Roman" w:cs="Times New Roman"/>
      <w:b/>
      <w:sz w:val="48"/>
      <w:szCs w:val="48"/>
    </w:rPr>
  </w:style>
  <w:style w:type="paragraph" w:styleId="Titolo2">
    <w:name w:val="heading 2"/>
    <w:basedOn w:val="Normale"/>
    <w:next w:val="Normale"/>
    <w:pPr>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pPr>
    <w:rPr>
      <w:b/>
      <w:sz w:val="72"/>
      <w:szCs w:val="72"/>
    </w:rPr>
  </w:style>
  <w:style w:type="paragraph" w:styleId="Sottotitolo">
    <w:name w:val="Subtitle"/>
    <w:basedOn w:val="Normale"/>
    <w:next w:val="Normale"/>
    <w:pPr>
      <w:spacing w:after="160" w:line="259" w:lineRule="auto"/>
    </w:pPr>
    <w:rPr>
      <w:color w:val="5A5A5A"/>
    </w:rPr>
  </w:style>
  <w:style w:type="paragraph" w:styleId="Testofumetto">
    <w:name w:val="Balloon Text"/>
    <w:basedOn w:val="Normale"/>
    <w:link w:val="TestofumettoCarattere"/>
    <w:uiPriority w:val="99"/>
    <w:semiHidden/>
    <w:unhideWhenUsed/>
    <w:rsid w:val="006D240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2408"/>
    <w:rPr>
      <w:rFonts w:ascii="Tahoma" w:hAnsi="Tahoma" w:cs="Tahoma"/>
      <w:sz w:val="16"/>
      <w:szCs w:val="16"/>
    </w:rPr>
  </w:style>
  <w:style w:type="paragraph" w:styleId="Paragrafoelenco">
    <w:name w:val="List Paragraph"/>
    <w:basedOn w:val="Normale"/>
    <w:uiPriority w:val="34"/>
    <w:qFormat/>
    <w:rsid w:val="007F4F80"/>
    <w:pPr>
      <w:ind w:left="720"/>
      <w:contextualSpacing/>
    </w:pPr>
  </w:style>
  <w:style w:type="paragraph" w:styleId="Intestazione">
    <w:name w:val="header"/>
    <w:basedOn w:val="Normale"/>
    <w:link w:val="IntestazioneCarattere"/>
    <w:uiPriority w:val="99"/>
    <w:unhideWhenUsed/>
    <w:rsid w:val="00175B6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175B61"/>
  </w:style>
  <w:style w:type="paragraph" w:styleId="Pidipagina">
    <w:name w:val="footer"/>
    <w:basedOn w:val="Normale"/>
    <w:link w:val="PidipaginaCarattere"/>
    <w:unhideWhenUsed/>
    <w:rsid w:val="00175B6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175B61"/>
  </w:style>
  <w:style w:type="paragraph" w:styleId="Nessunaspaziatura">
    <w:name w:val="No Spacing"/>
    <w:uiPriority w:val="1"/>
    <w:qFormat/>
    <w:rsid w:val="008E5BC2"/>
    <w:pPr>
      <w:spacing w:after="0"/>
    </w:pPr>
    <w:rPr>
      <w:rFonts w:asciiTheme="minorHAnsi" w:eastAsiaTheme="minorHAnsi" w:hAnsiTheme="minorHAnsi" w:cstheme="minorBidi"/>
      <w:lang w:eastAsia="en-US"/>
    </w:rPr>
  </w:style>
  <w:style w:type="character" w:styleId="Collegamentoipertestuale">
    <w:name w:val="Hyperlink"/>
    <w:basedOn w:val="Carpredefinitoparagrafo"/>
    <w:uiPriority w:val="99"/>
    <w:unhideWhenUsed/>
    <w:rsid w:val="007203E9"/>
    <w:rPr>
      <w:color w:val="0000FF" w:themeColor="hyperlink"/>
      <w:u w:val="single"/>
    </w:rPr>
  </w:style>
  <w:style w:type="paragraph" w:styleId="NormaleWeb">
    <w:name w:val="Normal (Web)"/>
    <w:basedOn w:val="Normale"/>
    <w:uiPriority w:val="99"/>
    <w:unhideWhenUsed/>
    <w:rsid w:val="00061D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61D25"/>
    <w:rPr>
      <w:b/>
      <w:bCs/>
    </w:rPr>
  </w:style>
  <w:style w:type="character" w:customStyle="1" w:styleId="text">
    <w:name w:val="text"/>
    <w:basedOn w:val="Carpredefinitoparagrafo"/>
    <w:rsid w:val="00306EEE"/>
  </w:style>
  <w:style w:type="character" w:styleId="Enfasicorsivo">
    <w:name w:val="Emphasis"/>
    <w:basedOn w:val="Carpredefinitoparagrafo"/>
    <w:uiPriority w:val="20"/>
    <w:qFormat/>
    <w:rsid w:val="00061A35"/>
    <w:rPr>
      <w:i/>
      <w:iCs/>
    </w:rPr>
  </w:style>
  <w:style w:type="character" w:customStyle="1" w:styleId="color-text">
    <w:name w:val="color-text"/>
    <w:basedOn w:val="Carpredefinitoparagrafo"/>
    <w:rsid w:val="00384101"/>
  </w:style>
  <w:style w:type="paragraph" w:customStyle="1" w:styleId="Didefault">
    <w:name w:val="Di default"/>
    <w:rsid w:val="00BA4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
    <w:name w:val="Corpo"/>
    <w:rsid w:val="00BA4BD5"/>
    <w:pPr>
      <w:pBdr>
        <w:top w:val="nil"/>
        <w:left w:val="nil"/>
        <w:bottom w:val="nil"/>
        <w:right w:val="nil"/>
        <w:between w:val="nil"/>
        <w:bar w:val="nil"/>
      </w:pBdr>
      <w:spacing w:after="0"/>
    </w:pPr>
    <w:rPr>
      <w:rFonts w:ascii="Helvetica Neue" w:eastAsia="Helvetica Neue" w:hAnsi="Helvetica Neue" w:cs="Helvetica Neue"/>
      <w:color w:val="000000"/>
      <w:bdr w:val="nil"/>
      <w14:textOutline w14:w="0" w14:cap="flat" w14:cmpd="sng" w14:algn="ctr">
        <w14:noFill/>
        <w14:prstDash w14:val="solid"/>
        <w14:bevel/>
      </w14:textOutline>
    </w:rPr>
  </w:style>
  <w:style w:type="numbering" w:customStyle="1" w:styleId="Stileimportato1">
    <w:name w:val="Stile importato 1"/>
    <w:rsid w:val="00AC3A00"/>
    <w:pPr>
      <w:numPr>
        <w:numId w:val="3"/>
      </w:numPr>
    </w:pPr>
  </w:style>
  <w:style w:type="paragraph" w:customStyle="1" w:styleId="Intestazioneepidipagina">
    <w:name w:val="Intestazione e piè di pagina"/>
    <w:rsid w:val="009B0DCE"/>
    <w:pPr>
      <w:pBdr>
        <w:top w:val="nil"/>
        <w:left w:val="nil"/>
        <w:bottom w:val="nil"/>
        <w:right w:val="nil"/>
        <w:between w:val="nil"/>
        <w:bar w:val="nil"/>
      </w:pBdr>
      <w:tabs>
        <w:tab w:val="right" w:pos="9020"/>
      </w:tabs>
      <w:spacing w:after="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CorpoA">
    <w:name w:val="Corpo A"/>
    <w:rsid w:val="0094126E"/>
    <w:pPr>
      <w:pBdr>
        <w:top w:val="nil"/>
        <w:left w:val="nil"/>
        <w:bottom w:val="nil"/>
        <w:right w:val="nil"/>
        <w:between w:val="nil"/>
        <w:bar w:val="nil"/>
      </w:pBdr>
      <w:spacing w:after="0"/>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ritagliotesto">
    <w:name w:val="ritaglio_testo"/>
    <w:basedOn w:val="Normale"/>
    <w:rsid w:val="001F7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4410">
      <w:bodyDiv w:val="1"/>
      <w:marLeft w:val="0"/>
      <w:marRight w:val="0"/>
      <w:marTop w:val="0"/>
      <w:marBottom w:val="0"/>
      <w:divBdr>
        <w:top w:val="none" w:sz="0" w:space="0" w:color="auto"/>
        <w:left w:val="none" w:sz="0" w:space="0" w:color="auto"/>
        <w:bottom w:val="none" w:sz="0" w:space="0" w:color="auto"/>
        <w:right w:val="none" w:sz="0" w:space="0" w:color="auto"/>
      </w:divBdr>
    </w:div>
    <w:div w:id="228271322">
      <w:bodyDiv w:val="1"/>
      <w:marLeft w:val="0"/>
      <w:marRight w:val="0"/>
      <w:marTop w:val="0"/>
      <w:marBottom w:val="0"/>
      <w:divBdr>
        <w:top w:val="none" w:sz="0" w:space="0" w:color="auto"/>
        <w:left w:val="none" w:sz="0" w:space="0" w:color="auto"/>
        <w:bottom w:val="none" w:sz="0" w:space="0" w:color="auto"/>
        <w:right w:val="none" w:sz="0" w:space="0" w:color="auto"/>
      </w:divBdr>
    </w:div>
    <w:div w:id="255406686">
      <w:bodyDiv w:val="1"/>
      <w:marLeft w:val="0"/>
      <w:marRight w:val="0"/>
      <w:marTop w:val="0"/>
      <w:marBottom w:val="0"/>
      <w:divBdr>
        <w:top w:val="none" w:sz="0" w:space="0" w:color="auto"/>
        <w:left w:val="none" w:sz="0" w:space="0" w:color="auto"/>
        <w:bottom w:val="none" w:sz="0" w:space="0" w:color="auto"/>
        <w:right w:val="none" w:sz="0" w:space="0" w:color="auto"/>
      </w:divBdr>
    </w:div>
    <w:div w:id="307713103">
      <w:bodyDiv w:val="1"/>
      <w:marLeft w:val="0"/>
      <w:marRight w:val="0"/>
      <w:marTop w:val="0"/>
      <w:marBottom w:val="0"/>
      <w:divBdr>
        <w:top w:val="none" w:sz="0" w:space="0" w:color="auto"/>
        <w:left w:val="none" w:sz="0" w:space="0" w:color="auto"/>
        <w:bottom w:val="none" w:sz="0" w:space="0" w:color="auto"/>
        <w:right w:val="none" w:sz="0" w:space="0" w:color="auto"/>
      </w:divBdr>
    </w:div>
    <w:div w:id="542670382">
      <w:bodyDiv w:val="1"/>
      <w:marLeft w:val="0"/>
      <w:marRight w:val="0"/>
      <w:marTop w:val="0"/>
      <w:marBottom w:val="0"/>
      <w:divBdr>
        <w:top w:val="none" w:sz="0" w:space="0" w:color="auto"/>
        <w:left w:val="none" w:sz="0" w:space="0" w:color="auto"/>
        <w:bottom w:val="none" w:sz="0" w:space="0" w:color="auto"/>
        <w:right w:val="none" w:sz="0" w:space="0" w:color="auto"/>
      </w:divBdr>
    </w:div>
    <w:div w:id="549414823">
      <w:bodyDiv w:val="1"/>
      <w:marLeft w:val="0"/>
      <w:marRight w:val="0"/>
      <w:marTop w:val="0"/>
      <w:marBottom w:val="0"/>
      <w:divBdr>
        <w:top w:val="none" w:sz="0" w:space="0" w:color="auto"/>
        <w:left w:val="none" w:sz="0" w:space="0" w:color="auto"/>
        <w:bottom w:val="none" w:sz="0" w:space="0" w:color="auto"/>
        <w:right w:val="none" w:sz="0" w:space="0" w:color="auto"/>
      </w:divBdr>
    </w:div>
    <w:div w:id="803621254">
      <w:bodyDiv w:val="1"/>
      <w:marLeft w:val="0"/>
      <w:marRight w:val="0"/>
      <w:marTop w:val="0"/>
      <w:marBottom w:val="0"/>
      <w:divBdr>
        <w:top w:val="none" w:sz="0" w:space="0" w:color="auto"/>
        <w:left w:val="none" w:sz="0" w:space="0" w:color="auto"/>
        <w:bottom w:val="none" w:sz="0" w:space="0" w:color="auto"/>
        <w:right w:val="none" w:sz="0" w:space="0" w:color="auto"/>
      </w:divBdr>
    </w:div>
    <w:div w:id="931671096">
      <w:bodyDiv w:val="1"/>
      <w:marLeft w:val="0"/>
      <w:marRight w:val="0"/>
      <w:marTop w:val="0"/>
      <w:marBottom w:val="0"/>
      <w:divBdr>
        <w:top w:val="none" w:sz="0" w:space="0" w:color="auto"/>
        <w:left w:val="none" w:sz="0" w:space="0" w:color="auto"/>
        <w:bottom w:val="none" w:sz="0" w:space="0" w:color="auto"/>
        <w:right w:val="none" w:sz="0" w:space="0" w:color="auto"/>
      </w:divBdr>
    </w:div>
    <w:div w:id="1030961270">
      <w:bodyDiv w:val="1"/>
      <w:marLeft w:val="0"/>
      <w:marRight w:val="0"/>
      <w:marTop w:val="0"/>
      <w:marBottom w:val="0"/>
      <w:divBdr>
        <w:top w:val="none" w:sz="0" w:space="0" w:color="auto"/>
        <w:left w:val="none" w:sz="0" w:space="0" w:color="auto"/>
        <w:bottom w:val="none" w:sz="0" w:space="0" w:color="auto"/>
        <w:right w:val="none" w:sz="0" w:space="0" w:color="auto"/>
      </w:divBdr>
    </w:div>
    <w:div w:id="1117408080">
      <w:bodyDiv w:val="1"/>
      <w:marLeft w:val="0"/>
      <w:marRight w:val="0"/>
      <w:marTop w:val="0"/>
      <w:marBottom w:val="0"/>
      <w:divBdr>
        <w:top w:val="none" w:sz="0" w:space="0" w:color="auto"/>
        <w:left w:val="none" w:sz="0" w:space="0" w:color="auto"/>
        <w:bottom w:val="none" w:sz="0" w:space="0" w:color="auto"/>
        <w:right w:val="none" w:sz="0" w:space="0" w:color="auto"/>
      </w:divBdr>
    </w:div>
    <w:div w:id="1211187438">
      <w:bodyDiv w:val="1"/>
      <w:marLeft w:val="0"/>
      <w:marRight w:val="0"/>
      <w:marTop w:val="0"/>
      <w:marBottom w:val="0"/>
      <w:divBdr>
        <w:top w:val="none" w:sz="0" w:space="0" w:color="auto"/>
        <w:left w:val="none" w:sz="0" w:space="0" w:color="auto"/>
        <w:bottom w:val="none" w:sz="0" w:space="0" w:color="auto"/>
        <w:right w:val="none" w:sz="0" w:space="0" w:color="auto"/>
      </w:divBdr>
    </w:div>
    <w:div w:id="1313634293">
      <w:bodyDiv w:val="1"/>
      <w:marLeft w:val="0"/>
      <w:marRight w:val="0"/>
      <w:marTop w:val="0"/>
      <w:marBottom w:val="0"/>
      <w:divBdr>
        <w:top w:val="none" w:sz="0" w:space="0" w:color="auto"/>
        <w:left w:val="none" w:sz="0" w:space="0" w:color="auto"/>
        <w:bottom w:val="none" w:sz="0" w:space="0" w:color="auto"/>
        <w:right w:val="none" w:sz="0" w:space="0" w:color="auto"/>
      </w:divBdr>
      <w:divsChild>
        <w:div w:id="1930919687">
          <w:marLeft w:val="0"/>
          <w:marRight w:val="0"/>
          <w:marTop w:val="0"/>
          <w:marBottom w:val="0"/>
          <w:divBdr>
            <w:top w:val="none" w:sz="0" w:space="0" w:color="auto"/>
            <w:left w:val="none" w:sz="0" w:space="0" w:color="auto"/>
            <w:bottom w:val="none" w:sz="0" w:space="0" w:color="auto"/>
            <w:right w:val="none" w:sz="0" w:space="0" w:color="auto"/>
          </w:divBdr>
        </w:div>
        <w:div w:id="1543667389">
          <w:marLeft w:val="0"/>
          <w:marRight w:val="0"/>
          <w:marTop w:val="0"/>
          <w:marBottom w:val="0"/>
          <w:divBdr>
            <w:top w:val="none" w:sz="0" w:space="0" w:color="auto"/>
            <w:left w:val="none" w:sz="0" w:space="0" w:color="auto"/>
            <w:bottom w:val="none" w:sz="0" w:space="0" w:color="auto"/>
            <w:right w:val="none" w:sz="0" w:space="0" w:color="auto"/>
          </w:divBdr>
        </w:div>
      </w:divsChild>
    </w:div>
    <w:div w:id="1640257903">
      <w:bodyDiv w:val="1"/>
      <w:marLeft w:val="0"/>
      <w:marRight w:val="0"/>
      <w:marTop w:val="0"/>
      <w:marBottom w:val="0"/>
      <w:divBdr>
        <w:top w:val="none" w:sz="0" w:space="0" w:color="auto"/>
        <w:left w:val="none" w:sz="0" w:space="0" w:color="auto"/>
        <w:bottom w:val="none" w:sz="0" w:space="0" w:color="auto"/>
        <w:right w:val="none" w:sz="0" w:space="0" w:color="auto"/>
      </w:divBdr>
    </w:div>
    <w:div w:id="1665284471">
      <w:bodyDiv w:val="1"/>
      <w:marLeft w:val="0"/>
      <w:marRight w:val="0"/>
      <w:marTop w:val="0"/>
      <w:marBottom w:val="0"/>
      <w:divBdr>
        <w:top w:val="none" w:sz="0" w:space="0" w:color="auto"/>
        <w:left w:val="none" w:sz="0" w:space="0" w:color="auto"/>
        <w:bottom w:val="none" w:sz="0" w:space="0" w:color="auto"/>
        <w:right w:val="none" w:sz="0" w:space="0" w:color="auto"/>
      </w:divBdr>
    </w:div>
    <w:div w:id="1756776628">
      <w:bodyDiv w:val="1"/>
      <w:marLeft w:val="0"/>
      <w:marRight w:val="0"/>
      <w:marTop w:val="0"/>
      <w:marBottom w:val="0"/>
      <w:divBdr>
        <w:top w:val="none" w:sz="0" w:space="0" w:color="auto"/>
        <w:left w:val="none" w:sz="0" w:space="0" w:color="auto"/>
        <w:bottom w:val="none" w:sz="0" w:space="0" w:color="auto"/>
        <w:right w:val="none" w:sz="0" w:space="0" w:color="auto"/>
      </w:divBdr>
    </w:div>
    <w:div w:id="1771925680">
      <w:bodyDiv w:val="1"/>
      <w:marLeft w:val="0"/>
      <w:marRight w:val="0"/>
      <w:marTop w:val="0"/>
      <w:marBottom w:val="0"/>
      <w:divBdr>
        <w:top w:val="none" w:sz="0" w:space="0" w:color="auto"/>
        <w:left w:val="none" w:sz="0" w:space="0" w:color="auto"/>
        <w:bottom w:val="none" w:sz="0" w:space="0" w:color="auto"/>
        <w:right w:val="none" w:sz="0" w:space="0" w:color="auto"/>
      </w:divBdr>
    </w:div>
    <w:div w:id="1827360186">
      <w:bodyDiv w:val="1"/>
      <w:marLeft w:val="0"/>
      <w:marRight w:val="0"/>
      <w:marTop w:val="0"/>
      <w:marBottom w:val="0"/>
      <w:divBdr>
        <w:top w:val="none" w:sz="0" w:space="0" w:color="auto"/>
        <w:left w:val="none" w:sz="0" w:space="0" w:color="auto"/>
        <w:bottom w:val="none" w:sz="0" w:space="0" w:color="auto"/>
        <w:right w:val="none" w:sz="0" w:space="0" w:color="auto"/>
      </w:divBdr>
    </w:div>
    <w:div w:id="1882748660">
      <w:bodyDiv w:val="1"/>
      <w:marLeft w:val="0"/>
      <w:marRight w:val="0"/>
      <w:marTop w:val="0"/>
      <w:marBottom w:val="0"/>
      <w:divBdr>
        <w:top w:val="none" w:sz="0" w:space="0" w:color="auto"/>
        <w:left w:val="none" w:sz="0" w:space="0" w:color="auto"/>
        <w:bottom w:val="none" w:sz="0" w:space="0" w:color="auto"/>
        <w:right w:val="none" w:sz="0" w:space="0" w:color="auto"/>
      </w:divBdr>
    </w:div>
    <w:div w:id="1974141825">
      <w:bodyDiv w:val="1"/>
      <w:marLeft w:val="0"/>
      <w:marRight w:val="0"/>
      <w:marTop w:val="0"/>
      <w:marBottom w:val="0"/>
      <w:divBdr>
        <w:top w:val="none" w:sz="0" w:space="0" w:color="auto"/>
        <w:left w:val="none" w:sz="0" w:space="0" w:color="auto"/>
        <w:bottom w:val="none" w:sz="0" w:space="0" w:color="auto"/>
        <w:right w:val="none" w:sz="0" w:space="0" w:color="auto"/>
      </w:divBdr>
    </w:div>
    <w:div w:id="2032294306">
      <w:bodyDiv w:val="1"/>
      <w:marLeft w:val="0"/>
      <w:marRight w:val="0"/>
      <w:marTop w:val="0"/>
      <w:marBottom w:val="0"/>
      <w:divBdr>
        <w:top w:val="none" w:sz="0" w:space="0" w:color="auto"/>
        <w:left w:val="none" w:sz="0" w:space="0" w:color="auto"/>
        <w:bottom w:val="none" w:sz="0" w:space="0" w:color="auto"/>
        <w:right w:val="none" w:sz="0" w:space="0" w:color="auto"/>
      </w:divBdr>
    </w:div>
    <w:div w:id="2141796577">
      <w:bodyDiv w:val="1"/>
      <w:marLeft w:val="0"/>
      <w:marRight w:val="0"/>
      <w:marTop w:val="0"/>
      <w:marBottom w:val="0"/>
      <w:divBdr>
        <w:top w:val="none" w:sz="0" w:space="0" w:color="auto"/>
        <w:left w:val="none" w:sz="0" w:space="0" w:color="auto"/>
        <w:bottom w:val="none" w:sz="0" w:space="0" w:color="auto"/>
        <w:right w:val="none" w:sz="0" w:space="0" w:color="auto"/>
      </w:divBdr>
      <w:divsChild>
        <w:div w:id="1931307111">
          <w:marLeft w:val="0"/>
          <w:marRight w:val="0"/>
          <w:marTop w:val="0"/>
          <w:marBottom w:val="0"/>
          <w:divBdr>
            <w:top w:val="none" w:sz="0" w:space="0" w:color="auto"/>
            <w:left w:val="none" w:sz="0" w:space="0" w:color="auto"/>
            <w:bottom w:val="none" w:sz="0" w:space="0" w:color="auto"/>
            <w:right w:val="none" w:sz="0" w:space="0" w:color="auto"/>
          </w:divBdr>
        </w:div>
        <w:div w:id="178541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ivistavocazioni.chiesacattolica.it/autore/cesare-fallett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1FF9-C36C-45FD-8D9C-828360CD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1266</Words>
  <Characters>7222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Apostoline</cp:lastModifiedBy>
  <cp:revision>37</cp:revision>
  <cp:lastPrinted>2025-07-02T14:44:00Z</cp:lastPrinted>
  <dcterms:created xsi:type="dcterms:W3CDTF">2025-04-28T12:05:00Z</dcterms:created>
  <dcterms:modified xsi:type="dcterms:W3CDTF">2025-11-05T09:54:00Z</dcterms:modified>
</cp:coreProperties>
</file>